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ackground w:color="ffffff">
    <v:background id="_x0000_s1025" w:themeColor="background1" filled="t"/>
  </w:background>
  <w:body>
    <w:p w:rsidR="007A643D">
      <w:pPr>
        <w:spacing w:line="520" w:lineRule="exact"/>
        <w:jc w:val="center"/>
        <w:rPr>
          <w:rFonts w:ascii="宋体" w:hAnsi="宋体" w:cs="宋体"/>
          <w:b/>
          <w:color w:val="222222"/>
          <w:kern w:val="36"/>
          <w:sz w:val="44"/>
          <w:szCs w:val="44"/>
        </w:rPr>
      </w:pPr>
      <w:r>
        <w:rPr>
          <w:rFonts w:ascii="宋体" w:hAnsi="宋体" w:cs="宋体" w:hint="eastAsia"/>
          <w:b/>
          <w:color w:val="222222"/>
          <w:kern w:val="36"/>
          <w:sz w:val="44"/>
          <w:szCs w:val="44"/>
        </w:rPr>
        <w:t>双桥区</w:t>
      </w:r>
      <w:r w:rsidR="00CE3C61">
        <w:rPr>
          <w:rFonts w:ascii="宋体" w:hAnsi="宋体" w:cs="宋体" w:hint="eastAsia"/>
          <w:b/>
          <w:color w:val="222222"/>
          <w:kern w:val="36"/>
          <w:sz w:val="44"/>
          <w:szCs w:val="44"/>
        </w:rPr>
        <w:t>总工会</w:t>
      </w:r>
    </w:p>
    <w:p w:rsidR="007A643D">
      <w:pPr>
        <w:spacing w:line="520" w:lineRule="exact"/>
        <w:jc w:val="center"/>
        <w:rPr>
          <w:rFonts w:ascii="宋体" w:hAnsi="宋体" w:cs="宋体"/>
          <w:b/>
          <w:color w:val="222222"/>
          <w:kern w:val="36"/>
          <w:sz w:val="44"/>
          <w:szCs w:val="44"/>
        </w:rPr>
      </w:pPr>
      <w:r>
        <w:rPr>
          <w:rFonts w:ascii="宋体" w:hAnsi="宋体" w:cs="宋体" w:hint="eastAsia"/>
          <w:b/>
          <w:color w:val="222222"/>
          <w:kern w:val="36"/>
          <w:sz w:val="44"/>
          <w:szCs w:val="44"/>
        </w:rPr>
        <w:t>关于招聘公益性岗位的公告</w:t>
      </w:r>
    </w:p>
    <w:p w:rsidR="007A643D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根据《承德市公益性岗位开发管理实施办法》有关规定，为拓宽就业帮扶渠道，促进就业困难人员实现就业，经用工单位申请，区人力资源和社会保障局研究同意，开发公益性岗位</w:t>
      </w:r>
      <w:r w:rsidR="0020584E">
        <w:rPr>
          <w:rFonts w:ascii="仿宋_GB2312" w:eastAsia="仿宋_GB2312" w:cstheme="minorBidi"/>
          <w:kern w:val="2"/>
          <w:sz w:val="32"/>
          <w:szCs w:val="32"/>
        </w:rPr>
        <w:t>2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名，特向社会公开招聘。</w:t>
      </w: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黑体" w:eastAsia="黑体" w:hAnsi="宋体" w:cs="黑体" w:hint="eastAsia"/>
          <w:sz w:val="31"/>
          <w:szCs w:val="31"/>
        </w:rPr>
        <w:t>一、招聘条件</w:t>
      </w: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1、存在有效认定的就业困难人员身份并符合公益岗安置范围；</w:t>
      </w: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>
        <w:rPr>
          <w:rFonts w:ascii="仿宋" w:eastAsia="仿宋" w:hAnsi="仿宋" w:cs="仿宋" w:hint="eastAsia"/>
          <w:sz w:val="31"/>
          <w:szCs w:val="31"/>
        </w:rPr>
        <w:t>女性4</w:t>
      </w:r>
      <w:r w:rsidR="0020584E">
        <w:rPr>
          <w:rFonts w:ascii="仿宋" w:eastAsia="仿宋" w:hAnsi="仿宋" w:cs="仿宋"/>
          <w:sz w:val="31"/>
          <w:szCs w:val="31"/>
        </w:rPr>
        <w:t>5</w:t>
      </w:r>
      <w:r>
        <w:rPr>
          <w:rFonts w:ascii="仿宋" w:eastAsia="仿宋" w:hAnsi="仿宋" w:cs="仿宋" w:hint="eastAsia"/>
          <w:sz w:val="31"/>
          <w:szCs w:val="31"/>
        </w:rPr>
        <w:t>周岁以下、男性5</w:t>
      </w:r>
      <w:r w:rsidR="0020584E">
        <w:rPr>
          <w:rFonts w:ascii="仿宋" w:eastAsia="仿宋" w:hAnsi="仿宋" w:cs="仿宋"/>
          <w:sz w:val="31"/>
          <w:szCs w:val="31"/>
        </w:rPr>
        <w:t>5</w:t>
      </w:r>
      <w:r>
        <w:rPr>
          <w:rFonts w:ascii="仿宋" w:eastAsia="仿宋" w:hAnsi="仿宋" w:cs="仿宋" w:hint="eastAsia"/>
          <w:sz w:val="31"/>
          <w:szCs w:val="31"/>
        </w:rPr>
        <w:t>周岁以下；</w:t>
      </w: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3、能够熟练操作计算机；</w:t>
      </w: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3</w:t>
      </w:r>
      <w:r w:rsidR="0020584E">
        <w:rPr>
          <w:rFonts w:ascii="仿宋" w:eastAsia="仿宋" w:hAnsi="仿宋" w:cs="仿宋" w:hint="eastAsia"/>
          <w:sz w:val="31"/>
          <w:szCs w:val="31"/>
        </w:rPr>
        <w:t>、身体健康、工作认真有责任感；</w:t>
      </w:r>
    </w:p>
    <w:p w:rsidR="0020584E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黑体" w:eastAsia="黑体" w:hAnsi="宋体" w:cs="黑体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4、</w:t>
      </w:r>
      <w:r>
        <w:rPr>
          <w:rFonts w:ascii="仿宋" w:eastAsia="仿宋" w:hAnsi="仿宋" w:cs="仿宋"/>
          <w:sz w:val="31"/>
          <w:szCs w:val="31"/>
        </w:rPr>
        <w:t>专科以上学历</w:t>
      </w:r>
      <w:r>
        <w:rPr>
          <w:rFonts w:ascii="仿宋" w:eastAsia="仿宋" w:hAnsi="仿宋" w:cs="仿宋" w:hint="eastAsia"/>
          <w:sz w:val="31"/>
          <w:szCs w:val="31"/>
        </w:rPr>
        <w:t>。</w:t>
      </w: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黑体" w:eastAsia="黑体" w:hAnsi="宋体" w:cs="黑体" w:hint="eastAsia"/>
          <w:sz w:val="31"/>
          <w:szCs w:val="31"/>
        </w:rPr>
        <w:t>二</w:t>
      </w:r>
      <w:r>
        <w:rPr>
          <w:rFonts w:ascii="黑体" w:eastAsia="黑体" w:hAnsi="宋体" w:cs="黑体"/>
          <w:sz w:val="31"/>
          <w:szCs w:val="31"/>
        </w:rPr>
        <w:t>、招用岗位</w:t>
      </w:r>
    </w:p>
    <w:p w:rsidR="007A643D">
      <w:pPr>
        <w:pStyle w:val="NormalWeb"/>
        <w:widowControl/>
        <w:shd w:val="clear" w:color="auto" w:fill="FFFFFF"/>
        <w:spacing w:beforeAutospacing="0" w:afterAutospacing="0" w:line="500" w:lineRule="exact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区</w:t>
      </w:r>
      <w:r w:rsidR="00E20C6C">
        <w:rPr>
          <w:rFonts w:ascii="仿宋" w:eastAsia="仿宋" w:hAnsi="仿宋" w:cs="仿宋" w:hint="eastAsia"/>
          <w:sz w:val="31"/>
          <w:szCs w:val="31"/>
        </w:rPr>
        <w:t>总工会</w:t>
      </w:r>
      <w:r>
        <w:rPr>
          <w:rFonts w:ascii="仿宋" w:eastAsia="仿宋" w:hAnsi="仿宋" w:cs="仿宋" w:hint="eastAsia"/>
          <w:sz w:val="31"/>
          <w:szCs w:val="31"/>
        </w:rPr>
        <w:t>业务大厅窗口工作人员</w:t>
      </w:r>
      <w:r w:rsidR="0020584E">
        <w:rPr>
          <w:rFonts w:ascii="仿宋" w:eastAsia="仿宋" w:hAnsi="仿宋" w:cs="仿宋"/>
          <w:sz w:val="31"/>
          <w:szCs w:val="31"/>
        </w:rPr>
        <w:t>2</w:t>
      </w:r>
      <w:r>
        <w:rPr>
          <w:rFonts w:ascii="仿宋" w:eastAsia="仿宋" w:hAnsi="仿宋" w:cs="仿宋" w:hint="eastAsia"/>
          <w:sz w:val="31"/>
          <w:szCs w:val="31"/>
        </w:rPr>
        <w:t>名，负责</w:t>
      </w:r>
      <w:r w:rsidR="00E20C6C">
        <w:rPr>
          <w:rFonts w:ascii="仿宋" w:eastAsia="仿宋" w:hAnsi="仿宋" w:cs="仿宋" w:hint="eastAsia"/>
          <w:sz w:val="31"/>
          <w:szCs w:val="31"/>
        </w:rPr>
        <w:t>区总工会服务</w:t>
      </w:r>
      <w:r w:rsidR="00E20C6C">
        <w:rPr>
          <w:rFonts w:ascii="仿宋" w:eastAsia="仿宋" w:hAnsi="仿宋" w:cs="仿宋"/>
          <w:sz w:val="31"/>
          <w:szCs w:val="31"/>
        </w:rPr>
        <w:t>中心</w:t>
      </w:r>
      <w:r>
        <w:rPr>
          <w:rFonts w:ascii="仿宋" w:eastAsia="仿宋" w:hAnsi="仿宋" w:cs="仿宋" w:hint="eastAsia"/>
          <w:sz w:val="31"/>
          <w:szCs w:val="31"/>
        </w:rPr>
        <w:t>大厅</w:t>
      </w:r>
      <w:r w:rsidR="00E20C6C">
        <w:rPr>
          <w:rFonts w:ascii="仿宋" w:eastAsia="仿宋" w:hAnsi="仿宋" w:cs="仿宋" w:hint="eastAsia"/>
          <w:sz w:val="31"/>
          <w:szCs w:val="31"/>
        </w:rPr>
        <w:t>业务</w:t>
      </w:r>
      <w:r>
        <w:rPr>
          <w:rFonts w:ascii="仿宋" w:eastAsia="仿宋" w:hAnsi="仿宋" w:cs="仿宋" w:hint="eastAsia"/>
          <w:sz w:val="31"/>
          <w:szCs w:val="31"/>
        </w:rPr>
        <w:t>工作，在岗期限最多不超过三年。</w:t>
      </w:r>
    </w:p>
    <w:p w:rsidR="007A643D">
      <w:pPr>
        <w:spacing w:line="560" w:lineRule="exact"/>
        <w:ind w:firstLine="640" w:firstLineChars="20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三、工作时间及待遇</w:t>
      </w:r>
    </w:p>
    <w:p w:rsidR="007A643D">
      <w:pPr>
        <w:spacing w:line="560" w:lineRule="exact"/>
        <w:ind w:firstLine="640" w:firstLineChars="200"/>
        <w:rPr>
          <w:rFonts w:ascii="仿宋" w:eastAsia="仿宋" w:hAnsi="仿宋" w:cs="仿宋"/>
          <w:sz w:val="31"/>
          <w:szCs w:val="31"/>
        </w:rPr>
      </w:pPr>
      <w:r>
        <w:rPr>
          <w:rFonts w:ascii="仿宋_GB2312" w:eastAsia="仿宋_GB2312" w:hint="eastAsia"/>
          <w:sz w:val="32"/>
          <w:szCs w:val="32"/>
        </w:rPr>
        <w:t>全日制岗位，每周工作不超过40小时，工资待遇：1790元/月，缴纳养老、失业、工伤、医疗保险，在岗期限最多不超过三年。</w:t>
      </w:r>
    </w:p>
    <w:p w:rsidR="007A643D">
      <w:pPr>
        <w:pStyle w:val="NormalWeb"/>
        <w:widowControl/>
        <w:shd w:val="clear" w:color="auto" w:fill="FFFFFF"/>
        <w:spacing w:beforeAutospacing="0" w:afterAutospacing="0" w:line="560" w:lineRule="exact"/>
        <w:ind w:firstLine="645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黑体" w:eastAsia="黑体" w:hAnsi="宋体" w:cs="黑体" w:hint="eastAsia"/>
          <w:sz w:val="31"/>
          <w:szCs w:val="31"/>
        </w:rPr>
        <w:t>四、关于报名</w:t>
      </w:r>
    </w:p>
    <w:p w:rsidR="007A643D">
      <w:pPr>
        <w:pStyle w:val="NormalWeb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 w:hint="eastAsia"/>
          <w:sz w:val="31"/>
          <w:szCs w:val="31"/>
        </w:rPr>
        <w:t>1、本人持有效身份证原件和复印件报名，至区</w:t>
      </w:r>
      <w:r w:rsidR="00E20C6C">
        <w:rPr>
          <w:rFonts w:ascii="仿宋" w:eastAsia="仿宋" w:hAnsi="仿宋" w:cs="仿宋" w:hint="eastAsia"/>
          <w:sz w:val="31"/>
          <w:szCs w:val="31"/>
        </w:rPr>
        <w:t>总工会</w:t>
      </w:r>
      <w:r>
        <w:rPr>
          <w:rFonts w:ascii="仿宋" w:eastAsia="仿宋" w:hAnsi="仿宋" w:cs="仿宋" w:hint="eastAsia"/>
          <w:sz w:val="31"/>
          <w:szCs w:val="31"/>
        </w:rPr>
        <w:t>报名。</w:t>
      </w:r>
    </w:p>
    <w:p w:rsidR="007A643D">
      <w:pPr>
        <w:pStyle w:val="NormalWeb"/>
        <w:widowControl/>
        <w:shd w:val="clear" w:color="auto" w:fill="FFFFFF"/>
        <w:spacing w:beforeAutospacing="0" w:afterAutospacing="0" w:line="560" w:lineRule="exact"/>
        <w:ind w:firstLine="645"/>
        <w:rPr>
          <w:rFonts w:ascii="仿宋" w:eastAsia="仿宋" w:hAnsi="仿宋" w:cs="仿宋"/>
          <w:b/>
          <w:bCs/>
          <w:sz w:val="31"/>
          <w:szCs w:val="31"/>
        </w:rPr>
      </w:pPr>
      <w:r>
        <w:rPr>
          <w:rFonts w:ascii="仿宋" w:eastAsia="仿宋" w:hAnsi="仿宋" w:cs="仿宋" w:hint="eastAsia"/>
          <w:b/>
          <w:bCs/>
          <w:sz w:val="31"/>
          <w:szCs w:val="31"/>
        </w:rPr>
        <w:t>2、报名截止时间：</w:t>
      </w:r>
      <w:r w:rsidR="00E20C6C">
        <w:rPr>
          <w:rFonts w:ascii="仿宋" w:eastAsia="仿宋" w:hAnsi="仿宋" w:cs="仿宋" w:hint="eastAsia"/>
          <w:b/>
          <w:bCs/>
          <w:sz w:val="31"/>
          <w:szCs w:val="31"/>
        </w:rPr>
        <w:t>2022</w:t>
      </w:r>
      <w:r>
        <w:rPr>
          <w:rFonts w:ascii="仿宋" w:eastAsia="仿宋" w:hAnsi="仿宋" w:cs="仿宋" w:hint="eastAsia"/>
          <w:b/>
          <w:bCs/>
          <w:sz w:val="31"/>
          <w:szCs w:val="31"/>
        </w:rPr>
        <w:t>年</w:t>
      </w:r>
      <w:r w:rsidR="00E20C6C">
        <w:rPr>
          <w:rFonts w:ascii="仿宋" w:eastAsia="仿宋" w:hAnsi="仿宋" w:cs="仿宋"/>
          <w:b/>
          <w:bCs/>
          <w:sz w:val="31"/>
          <w:szCs w:val="31"/>
        </w:rPr>
        <w:t>8</w:t>
      </w:r>
      <w:r>
        <w:rPr>
          <w:rFonts w:ascii="仿宋" w:eastAsia="仿宋" w:hAnsi="仿宋" w:cs="仿宋" w:hint="eastAsia"/>
          <w:b/>
          <w:bCs/>
          <w:sz w:val="31"/>
          <w:szCs w:val="31"/>
        </w:rPr>
        <w:t>月</w:t>
      </w:r>
      <w:r w:rsidR="006454A7">
        <w:rPr>
          <w:rFonts w:ascii="仿宋" w:eastAsia="仿宋" w:hAnsi="仿宋" w:cs="仿宋"/>
          <w:b/>
          <w:bCs/>
          <w:color w:val="000000" w:themeColor="text1"/>
          <w:sz w:val="31"/>
          <w:szCs w:val="31"/>
        </w:rPr>
        <w:t>26</w:t>
      </w:r>
      <w:r>
        <w:rPr>
          <w:rFonts w:ascii="仿宋" w:eastAsia="仿宋" w:hAnsi="仿宋" w:cs="仿宋" w:hint="eastAsia"/>
          <w:b/>
          <w:bCs/>
          <w:sz w:val="31"/>
          <w:szCs w:val="31"/>
        </w:rPr>
        <w:t>日</w:t>
      </w:r>
    </w:p>
    <w:p w:rsidR="007A643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以上岗位采取公开报名、面试（考核）、择优录取，经</w:t>
      </w:r>
      <w:r>
        <w:rPr>
          <w:rFonts w:ascii="仿宋_GB2312" w:eastAsia="仿宋_GB2312" w:hint="eastAsia"/>
          <w:sz w:val="32"/>
          <w:szCs w:val="32"/>
        </w:rPr>
        <w:t>培训后上岗。</w:t>
      </w:r>
      <w:bookmarkStart w:id="0" w:name="_GoBack"/>
      <w:bookmarkEnd w:id="0"/>
    </w:p>
    <w:p w:rsidR="007A643D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A643D" w:rsidP="00CE3C61">
      <w:pPr>
        <w:spacing w:line="50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双桥区</w:t>
      </w:r>
      <w:r w:rsidR="00CE3C61">
        <w:rPr>
          <w:rFonts w:ascii="仿宋_GB2312" w:eastAsia="仿宋_GB2312" w:hint="eastAsia"/>
          <w:sz w:val="32"/>
          <w:szCs w:val="32"/>
        </w:rPr>
        <w:t>总工会</w:t>
      </w:r>
    </w:p>
    <w:p w:rsidR="007A643D">
      <w:pPr>
        <w:spacing w:line="500" w:lineRule="exact"/>
        <w:ind w:right="640"/>
        <w:jc w:val="center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="00CE3C61">
        <w:rPr>
          <w:rFonts w:ascii="仿宋_GB2312" w:eastAsia="仿宋_GB2312"/>
          <w:sz w:val="32"/>
          <w:szCs w:val="32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月1</w:t>
      </w:r>
      <w:r w:rsidR="006454A7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7A643D">
      <w:pPr>
        <w:spacing w:line="520" w:lineRule="exact"/>
        <w:ind w:right="640"/>
      </w:pPr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A20327"/>
    <w:rsid w:val="0020584E"/>
    <w:rsid w:val="003C59D1"/>
    <w:rsid w:val="006359C7"/>
    <w:rsid w:val="006454A7"/>
    <w:rsid w:val="007A643D"/>
    <w:rsid w:val="00CE3C61"/>
    <w:rsid w:val="00E20C6C"/>
    <w:rsid w:val="080501E7"/>
    <w:rsid w:val="23A20327"/>
    <w:rsid w:val="51E612AE"/>
    <w:rsid w:val="62B11045"/>
    <w:rsid w:val="639427DD"/>
    <w:rsid w:val="700D20E9"/>
    <w:rsid w:val="7CF20DD1"/>
    <w:rsid w:val="7F0C1BFD"/>
  </w:rsids>
  <w:docVars>
    <w:docVar w:name="commondata" w:val="eyJoZGlkIjoiMDg1ZDI5ZTgwNjQ3ZjA0MmMxNTk5MzIzODQ0ZDdlOD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81A4ABB-7485-48D2-A81D-AB820FF9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小五迷～</dc:creator>
  <cp:lastModifiedBy>微软用户</cp:lastModifiedBy>
  <cp:revision>7</cp:revision>
  <dcterms:created xsi:type="dcterms:W3CDTF">2021-11-03T07:30:00Z</dcterms:created>
  <dcterms:modified xsi:type="dcterms:W3CDTF">2022-08-18T07:27:00Z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D323D5316BBF40A1AD6FA84980502B05</vt:lpwstr>
  </property>
  <property fmtid="{D5CDD505-2E9C-101B-9397-08002B2CF9AE}" pid="3" name="KSOProductBuildVer">
    <vt:lpwstr>2052-11.1.0.11875</vt:lpwstr>
  </property>
</Properties>
</file>