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EA" w:rsidRDefault="002A77EA" w:rsidP="002A77EA">
      <w:pPr>
        <w:widowControl w:val="0"/>
        <w:snapToGrid w:val="0"/>
        <w:spacing w:line="453" w:lineRule="atLeast"/>
        <w:ind w:firstLine="623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附表</w:t>
      </w:r>
      <w:proofErr w:type="gramStart"/>
      <w:r>
        <w:rPr>
          <w:rFonts w:ascii="仿宋_GB2312" w:eastAsia="仿宋_GB2312"/>
          <w:sz w:val="32"/>
        </w:rPr>
        <w:t>一</w:t>
      </w:r>
      <w:proofErr w:type="gramEnd"/>
      <w:r>
        <w:rPr>
          <w:rFonts w:ascii="仿宋_GB2312" w:eastAsia="仿宋_GB2312"/>
          <w:sz w:val="32"/>
        </w:rPr>
        <w:t>：</w:t>
      </w:r>
    </w:p>
    <w:tbl>
      <w:tblPr>
        <w:tblpPr w:leftFromText="180" w:rightFromText="180" w:vertAnchor="text" w:horzAnchor="margin" w:tblpXSpec="center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2463"/>
        <w:gridCol w:w="1099"/>
        <w:gridCol w:w="2970"/>
      </w:tblGrid>
      <w:tr w:rsidR="002A77EA" w:rsidTr="002A77E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序号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项目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单位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收费标准（元）</w:t>
            </w:r>
          </w:p>
        </w:tc>
      </w:tr>
      <w:tr w:rsidR="002A77EA" w:rsidTr="002A77E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水泥</w:t>
            </w:r>
            <w:proofErr w:type="gramStart"/>
            <w:r>
              <w:rPr>
                <w:rFonts w:ascii="仿宋_GB2312" w:eastAsia="仿宋_GB2312"/>
                <w:sz w:val="32"/>
              </w:rPr>
              <w:t>砼</w:t>
            </w:r>
            <w:proofErr w:type="gramEnd"/>
            <w:r>
              <w:rPr>
                <w:rFonts w:ascii="仿宋_GB2312" w:eastAsia="仿宋_GB2312"/>
                <w:sz w:val="32"/>
              </w:rPr>
              <w:t>路面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平方米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150</w:t>
            </w:r>
          </w:p>
        </w:tc>
      </w:tr>
      <w:tr w:rsidR="002A77EA" w:rsidTr="002A77E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沥青路面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平方米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120</w:t>
            </w:r>
          </w:p>
        </w:tc>
      </w:tr>
      <w:tr w:rsidR="002A77EA" w:rsidTr="002A77E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普通砖便道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平方米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70</w:t>
            </w:r>
          </w:p>
        </w:tc>
      </w:tr>
      <w:tr w:rsidR="002A77EA" w:rsidTr="002A77E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彩色</w:t>
            </w:r>
            <w:proofErr w:type="gramStart"/>
            <w:r>
              <w:rPr>
                <w:rFonts w:ascii="仿宋_GB2312" w:eastAsia="仿宋_GB2312"/>
                <w:sz w:val="32"/>
              </w:rPr>
              <w:t>砼</w:t>
            </w:r>
            <w:proofErr w:type="gramEnd"/>
            <w:r>
              <w:rPr>
                <w:rFonts w:ascii="仿宋_GB2312" w:eastAsia="仿宋_GB2312"/>
                <w:sz w:val="32"/>
              </w:rPr>
              <w:t>砖便道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平方米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150</w:t>
            </w:r>
          </w:p>
        </w:tc>
      </w:tr>
      <w:tr w:rsidR="002A77EA" w:rsidTr="002A77E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proofErr w:type="gramStart"/>
            <w:r>
              <w:rPr>
                <w:rFonts w:ascii="仿宋_GB2312" w:eastAsia="仿宋_GB2312"/>
                <w:sz w:val="32"/>
              </w:rPr>
              <w:t>砼</w:t>
            </w:r>
            <w:proofErr w:type="gramEnd"/>
            <w:r>
              <w:rPr>
                <w:rFonts w:ascii="仿宋_GB2312" w:eastAsia="仿宋_GB2312"/>
                <w:sz w:val="32"/>
              </w:rPr>
              <w:t>砖便道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平方米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120</w:t>
            </w:r>
          </w:p>
        </w:tc>
      </w:tr>
      <w:tr w:rsidR="002A77EA" w:rsidTr="002A77E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proofErr w:type="gramStart"/>
            <w:r>
              <w:rPr>
                <w:rFonts w:ascii="仿宋_GB2312" w:eastAsia="仿宋_GB2312"/>
                <w:sz w:val="32"/>
              </w:rPr>
              <w:t>砼</w:t>
            </w:r>
            <w:proofErr w:type="gramEnd"/>
            <w:r>
              <w:rPr>
                <w:rFonts w:ascii="仿宋_GB2312" w:eastAsia="仿宋_GB2312"/>
                <w:sz w:val="32"/>
              </w:rPr>
              <w:t>道牙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30</w:t>
            </w:r>
          </w:p>
        </w:tc>
      </w:tr>
      <w:tr w:rsidR="002A77EA" w:rsidTr="002A77E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土路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平方米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2A77EA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20</w:t>
            </w:r>
          </w:p>
        </w:tc>
      </w:tr>
    </w:tbl>
    <w:p w:rsidR="002A77EA" w:rsidRDefault="002A77EA" w:rsidP="002A77EA">
      <w:pPr>
        <w:widowControl w:val="0"/>
        <w:snapToGrid w:val="0"/>
        <w:spacing w:line="453" w:lineRule="atLeast"/>
        <w:ind w:firstLine="623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挖掘道路收费标准</w:t>
      </w:r>
    </w:p>
    <w:p w:rsidR="002A77EA" w:rsidRPr="002A77EA" w:rsidRDefault="002A77EA" w:rsidP="002A77EA">
      <w:pPr>
        <w:widowControl w:val="0"/>
        <w:snapToGrid w:val="0"/>
        <w:spacing w:line="453" w:lineRule="atLeast"/>
        <w:ind w:firstLine="0"/>
        <w:rPr>
          <w:rFonts w:ascii="仿宋_GB2312" w:eastAsia="仿宋_GB2312" w:hint="eastAsia"/>
          <w:sz w:val="30"/>
          <w:szCs w:val="30"/>
        </w:rPr>
      </w:pPr>
      <w:r w:rsidRPr="002A77EA">
        <w:rPr>
          <w:rFonts w:ascii="仿宋_GB2312" w:eastAsia="仿宋_GB2312" w:hint="eastAsia"/>
          <w:sz w:val="30"/>
          <w:szCs w:val="30"/>
        </w:rPr>
        <w:t>备注：1、挖掘新建2年以内道路掘路修复加收2倍；新建3-5年的道路加收1倍；6年以上道路按上表收费。</w:t>
      </w:r>
    </w:p>
    <w:p w:rsidR="002A77EA" w:rsidRPr="002A77EA" w:rsidRDefault="002A77EA" w:rsidP="002A77EA">
      <w:pPr>
        <w:widowControl w:val="0"/>
        <w:snapToGrid w:val="0"/>
        <w:spacing w:line="453" w:lineRule="atLeast"/>
        <w:ind w:firstLine="0"/>
        <w:rPr>
          <w:rFonts w:ascii="仿宋_GB2312" w:eastAsia="仿宋_GB2312" w:hint="eastAsia"/>
          <w:sz w:val="30"/>
          <w:szCs w:val="30"/>
        </w:rPr>
      </w:pPr>
      <w:r w:rsidRPr="002A77EA">
        <w:rPr>
          <w:rFonts w:ascii="仿宋_GB2312" w:eastAsia="仿宋_GB2312" w:hint="eastAsia"/>
          <w:sz w:val="30"/>
          <w:szCs w:val="30"/>
        </w:rPr>
        <w:t>2、冬季（11月15日至翌年3月5日）掘路，在规定年限加收基础上再加收1倍掘路修复费。</w:t>
      </w:r>
    </w:p>
    <w:p w:rsidR="002A77EA" w:rsidRPr="002A77EA" w:rsidRDefault="002A77EA" w:rsidP="002A77EA">
      <w:pPr>
        <w:widowControl w:val="0"/>
        <w:snapToGrid w:val="0"/>
        <w:spacing w:line="453" w:lineRule="atLeast"/>
        <w:ind w:firstLine="0"/>
        <w:rPr>
          <w:rFonts w:ascii="仿宋_GB2312" w:eastAsia="仿宋_GB2312" w:hint="eastAsia"/>
          <w:sz w:val="30"/>
          <w:szCs w:val="30"/>
        </w:rPr>
      </w:pPr>
      <w:r w:rsidRPr="002A77EA">
        <w:rPr>
          <w:rFonts w:ascii="仿宋_GB2312" w:eastAsia="仿宋_GB2312" w:hint="eastAsia"/>
          <w:sz w:val="30"/>
          <w:szCs w:val="30"/>
        </w:rPr>
        <w:t>3、上述收费标准不包括沟槽回填费、沟槽加</w:t>
      </w:r>
      <w:proofErr w:type="gramStart"/>
      <w:r w:rsidRPr="002A77EA">
        <w:rPr>
          <w:rFonts w:ascii="仿宋_GB2312" w:eastAsia="仿宋_GB2312" w:hint="eastAsia"/>
          <w:sz w:val="30"/>
          <w:szCs w:val="30"/>
        </w:rPr>
        <w:t>填费按下</w:t>
      </w:r>
      <w:proofErr w:type="gramEnd"/>
      <w:r w:rsidRPr="002A77EA">
        <w:rPr>
          <w:rFonts w:ascii="仿宋_GB2312" w:eastAsia="仿宋_GB2312" w:hint="eastAsia"/>
          <w:sz w:val="30"/>
          <w:szCs w:val="30"/>
        </w:rPr>
        <w:t>表执行。</w:t>
      </w:r>
    </w:p>
    <w:p w:rsidR="002A77EA" w:rsidRPr="002A77EA" w:rsidRDefault="002A77EA" w:rsidP="002A77EA">
      <w:pPr>
        <w:widowControl w:val="0"/>
        <w:snapToGrid w:val="0"/>
        <w:spacing w:line="453" w:lineRule="atLeast"/>
        <w:ind w:firstLine="0"/>
        <w:rPr>
          <w:rFonts w:ascii="仿宋_GB2312" w:eastAsia="仿宋_GB2312" w:hint="eastAsia"/>
          <w:sz w:val="30"/>
          <w:szCs w:val="30"/>
        </w:rPr>
      </w:pPr>
      <w:r w:rsidRPr="002A77EA">
        <w:rPr>
          <w:rFonts w:ascii="仿宋_GB2312" w:eastAsia="仿宋_GB2312" w:hint="eastAsia"/>
          <w:sz w:val="30"/>
          <w:szCs w:val="30"/>
        </w:rPr>
        <w:t>4、经批准掘路后，掘路单位和个人须按掘路修复和回填费总价的1.5倍向市政设施管理部门预交掘路保证金，工程完工，经市政设施管理部门验收合格后，以保证金冲抵应交费用，多退少补。</w:t>
      </w:r>
    </w:p>
    <w:p w:rsidR="002A77EA" w:rsidRDefault="002A77EA" w:rsidP="002A77EA">
      <w:pPr>
        <w:widowControl w:val="0"/>
        <w:snapToGrid w:val="0"/>
        <w:spacing w:line="453" w:lineRule="atLeast"/>
        <w:ind w:firstLineChars="1150" w:firstLine="3694"/>
        <w:rPr>
          <w:rFonts w:ascii="仿宋_GB2312" w:eastAsia="仿宋_GB2312" w:hint="eastAsia"/>
          <w:sz w:val="32"/>
        </w:rPr>
      </w:pPr>
      <w:r w:rsidRPr="0025489B">
        <w:rPr>
          <w:rFonts w:ascii="仿宋_GB2312" w:eastAsia="仿宋_GB2312"/>
          <w:b/>
          <w:sz w:val="32"/>
        </w:rPr>
        <w:t>沟槽回填费</w:t>
      </w:r>
    </w:p>
    <w:tbl>
      <w:tblPr>
        <w:tblpPr w:leftFromText="180" w:rightFromText="180" w:vertAnchor="text" w:horzAnchor="margin" w:tblpXSpec="center" w:tblpY="40"/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2757"/>
        <w:gridCol w:w="1657"/>
        <w:gridCol w:w="2638"/>
      </w:tblGrid>
      <w:tr w:rsidR="002A77EA" w:rsidTr="00C74A5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C74A57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序号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C74A57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挖深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C74A57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单位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C74A57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收费标准（元）</w:t>
            </w:r>
          </w:p>
        </w:tc>
      </w:tr>
      <w:tr w:rsidR="002A77EA" w:rsidTr="00C74A5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C74A57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C74A57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不足1米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C74A57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平方米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C74A57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30</w:t>
            </w:r>
          </w:p>
        </w:tc>
      </w:tr>
      <w:tr w:rsidR="002A77EA" w:rsidTr="00C74A5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C74A57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C74A57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深1米不足2米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C74A57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平方米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C74A57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33</w:t>
            </w:r>
          </w:p>
        </w:tc>
      </w:tr>
      <w:tr w:rsidR="002A77EA" w:rsidTr="00C74A5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C74A57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C74A57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2米以上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C74A57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平方米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A77EA" w:rsidRDefault="002A77EA" w:rsidP="00C74A57">
            <w:pPr>
              <w:ind w:firstLine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43</w:t>
            </w:r>
          </w:p>
        </w:tc>
      </w:tr>
    </w:tbl>
    <w:p w:rsidR="002A77EA" w:rsidRDefault="002A77EA" w:rsidP="002A77EA">
      <w:pPr>
        <w:widowControl w:val="0"/>
        <w:snapToGrid w:val="0"/>
        <w:spacing w:line="453" w:lineRule="atLeast"/>
        <w:ind w:firstLine="623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注：掘路单位或个人完成管线工程后，由市政设施管理部门负责，按回填密湿度要求进行回填，故收取沟槽回填费。</w:t>
      </w:r>
    </w:p>
    <w:p w:rsidR="002A77EA" w:rsidRPr="0025489B" w:rsidRDefault="002A77EA" w:rsidP="002A77EA">
      <w:pPr>
        <w:widowControl w:val="0"/>
        <w:snapToGrid w:val="0"/>
        <w:spacing w:line="453" w:lineRule="atLeast"/>
        <w:ind w:firstLine="623"/>
        <w:jc w:val="center"/>
        <w:rPr>
          <w:rFonts w:ascii="仿宋_GB2312" w:eastAsia="仿宋_GB2312" w:hint="eastAsia"/>
          <w:b/>
          <w:sz w:val="32"/>
        </w:rPr>
      </w:pPr>
      <w:r w:rsidRPr="0025489B">
        <w:rPr>
          <w:rFonts w:ascii="仿宋_GB2312" w:eastAsia="仿宋_GB2312"/>
          <w:b/>
          <w:sz w:val="32"/>
        </w:rPr>
        <w:lastRenderedPageBreak/>
        <w:t>临时占用道路收费标准（元/平方米</w:t>
      </w:r>
      <w:r w:rsidRPr="0025489B">
        <w:rPr>
          <w:rFonts w:ascii="仿宋_GB2312" w:eastAsia="仿宋_GB2312"/>
          <w:b/>
          <w:sz w:val="32"/>
        </w:rPr>
        <w:t>·</w:t>
      </w:r>
      <w:r w:rsidRPr="0025489B">
        <w:rPr>
          <w:rFonts w:ascii="仿宋_GB2312" w:eastAsia="仿宋_GB2312"/>
          <w:b/>
          <w:sz w:val="32"/>
        </w:rPr>
        <w:t>日）</w:t>
      </w:r>
    </w:p>
    <w:p w:rsidR="002A77EA" w:rsidRPr="002A77EA" w:rsidRDefault="002A77EA" w:rsidP="002A77EA">
      <w:pPr>
        <w:widowControl w:val="0"/>
        <w:snapToGrid w:val="0"/>
        <w:spacing w:line="453" w:lineRule="atLeast"/>
        <w:ind w:firstLine="623"/>
        <w:jc w:val="center"/>
        <w:rPr>
          <w:rFonts w:ascii="仿宋_GB2312" w:eastAsia="仿宋_GB2312" w:hint="eastAsia"/>
          <w:sz w:val="32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1657"/>
        <w:gridCol w:w="1855"/>
        <w:gridCol w:w="1855"/>
        <w:gridCol w:w="1855"/>
      </w:tblGrid>
      <w:tr w:rsidR="002A77EA" w:rsidTr="00C74A5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主要干路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次要干路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支路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街坊路</w:t>
            </w:r>
          </w:p>
        </w:tc>
      </w:tr>
      <w:tr w:rsidR="002A77EA" w:rsidTr="00C74A5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0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经营性棚亭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1.5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1.0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0.5</w:t>
            </w:r>
          </w:p>
        </w:tc>
      </w:tr>
      <w:tr w:rsidR="002A77EA" w:rsidTr="00C74A5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0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经营性摊点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1.0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0.2</w:t>
            </w:r>
          </w:p>
        </w:tc>
      </w:tr>
      <w:tr w:rsidR="002A77EA" w:rsidTr="00C74A5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0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基建施工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0.1</w:t>
            </w:r>
          </w:p>
        </w:tc>
      </w:tr>
      <w:tr w:rsidR="002A77EA" w:rsidTr="00C74A5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0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机动车停车场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0.1</w:t>
            </w:r>
          </w:p>
        </w:tc>
      </w:tr>
      <w:tr w:rsidR="002A77EA" w:rsidTr="00C74A5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0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自行车存放处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0.05</w:t>
            </w:r>
          </w:p>
        </w:tc>
      </w:tr>
      <w:tr w:rsidR="002A77EA" w:rsidTr="00C74A5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0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集贸市场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A77EA" w:rsidRDefault="002A77EA" w:rsidP="00C74A57">
            <w:pPr>
              <w:ind w:firstLine="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0.1</w:t>
            </w:r>
          </w:p>
        </w:tc>
      </w:tr>
    </w:tbl>
    <w:p w:rsidR="002A77EA" w:rsidRDefault="002A77EA" w:rsidP="002A77EA">
      <w:pPr>
        <w:widowControl w:val="0"/>
        <w:snapToGrid w:val="0"/>
        <w:spacing w:line="453" w:lineRule="atLeast"/>
        <w:ind w:firstLine="623"/>
        <w:jc w:val="center"/>
        <w:rPr>
          <w:rFonts w:ascii="仿宋_GB2312" w:eastAsia="仿宋_GB2312" w:hint="eastAsia"/>
          <w:sz w:val="32"/>
        </w:rPr>
      </w:pPr>
    </w:p>
    <w:p w:rsidR="002A77EA" w:rsidRDefault="002A77EA" w:rsidP="002A77EA">
      <w:pPr>
        <w:widowControl w:val="0"/>
        <w:snapToGrid w:val="0"/>
        <w:spacing w:line="453" w:lineRule="atLeast"/>
        <w:ind w:firstLine="623"/>
        <w:jc w:val="center"/>
        <w:rPr>
          <w:rFonts w:ascii="仿宋_GB2312" w:eastAsia="仿宋_GB2312" w:hint="eastAsia"/>
          <w:sz w:val="32"/>
        </w:rPr>
      </w:pPr>
    </w:p>
    <w:p w:rsidR="002A77EA" w:rsidRDefault="002A77EA" w:rsidP="002A77EA">
      <w:pPr>
        <w:widowControl w:val="0"/>
        <w:snapToGrid w:val="0"/>
        <w:spacing w:line="453" w:lineRule="atLeast"/>
        <w:ind w:firstLine="623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注：1、石家庄市、邯郸市、唐山市、秦皇岛市、保定市按不超过此标准收取，其他省辖按不超过此</w:t>
      </w:r>
      <w:r w:rsidRPr="00004244">
        <w:rPr>
          <w:rFonts w:ascii="仿宋_GB2312" w:eastAsia="仿宋_GB2312"/>
          <w:sz w:val="32"/>
          <w:u w:val="single"/>
        </w:rPr>
        <w:t>标准的0.8收取</w:t>
      </w:r>
      <w:r>
        <w:rPr>
          <w:rFonts w:ascii="仿宋_GB2312" w:eastAsia="仿宋_GB2312"/>
          <w:sz w:val="32"/>
        </w:rPr>
        <w:t>，县级市不超过此标准0.6收。</w:t>
      </w:r>
    </w:p>
    <w:p w:rsidR="002A77EA" w:rsidRDefault="002A77EA" w:rsidP="002A77EA">
      <w:pPr>
        <w:widowControl w:val="0"/>
        <w:snapToGrid w:val="0"/>
        <w:spacing w:line="453" w:lineRule="atLeast"/>
        <w:ind w:firstLine="623"/>
      </w:pPr>
      <w:r>
        <w:rPr>
          <w:rFonts w:ascii="仿宋_GB2312" w:eastAsia="仿宋_GB2312"/>
          <w:sz w:val="32"/>
        </w:rPr>
        <w:t>2、经批准临时占路的单位和个人，须按预计占路费的10%</w:t>
      </w:r>
      <w:r>
        <w:rPr>
          <w:rFonts w:ascii="仿宋_GB2312" w:eastAsia="仿宋_GB2312"/>
          <w:sz w:val="32"/>
        </w:rPr>
        <w:t>—</w:t>
      </w:r>
      <w:r>
        <w:rPr>
          <w:rFonts w:ascii="仿宋_GB2312" w:eastAsia="仿宋_GB2312"/>
          <w:sz w:val="32"/>
        </w:rPr>
        <w:t>50%向市政设施管理部门缴纳占路保证金（基建、停车场占路多交、摊点占路少交），终止占用后，经市政设施管理部门验收，无损坏市政设施，如数退还保证金；如有损已坏，用保证金抵价赔偿，多退少补。</w:t>
      </w:r>
    </w:p>
    <w:p w:rsidR="002A77EA" w:rsidRDefault="002A77EA" w:rsidP="002A77EA">
      <w:pPr>
        <w:widowControl w:val="0"/>
        <w:snapToGrid w:val="0"/>
        <w:spacing w:line="453" w:lineRule="atLeast"/>
        <w:ind w:firstLine="623"/>
      </w:pPr>
    </w:p>
    <w:p w:rsidR="002A77EA" w:rsidRDefault="002A77EA" w:rsidP="002A77EA">
      <w:pPr>
        <w:widowControl w:val="0"/>
        <w:snapToGrid w:val="0"/>
        <w:spacing w:line="453" w:lineRule="atLeast"/>
        <w:ind w:firstLine="623"/>
      </w:pPr>
    </w:p>
    <w:p w:rsidR="002A77EA" w:rsidRDefault="002A77EA" w:rsidP="002A77EA">
      <w:pPr>
        <w:widowControl w:val="0"/>
        <w:snapToGrid w:val="0"/>
        <w:spacing w:line="453" w:lineRule="atLeast"/>
        <w:ind w:firstLine="623"/>
      </w:pPr>
    </w:p>
    <w:p w:rsidR="002A77EA" w:rsidRDefault="002A77EA" w:rsidP="002A77EA">
      <w:pPr>
        <w:widowControl w:val="0"/>
        <w:snapToGrid w:val="0"/>
        <w:spacing w:line="453" w:lineRule="atLeast"/>
        <w:ind w:firstLine="623"/>
      </w:pPr>
      <w:bookmarkStart w:id="0" w:name="_GoBack"/>
      <w:bookmarkEnd w:id="0"/>
    </w:p>
    <w:p w:rsidR="00D65EBB" w:rsidRPr="002A77EA" w:rsidRDefault="00D65EBB"/>
    <w:sectPr w:rsidR="00D65EBB" w:rsidRPr="002A7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EA" w:rsidRDefault="002A77EA" w:rsidP="002A77EA">
      <w:pPr>
        <w:spacing w:line="240" w:lineRule="auto"/>
      </w:pPr>
      <w:r>
        <w:separator/>
      </w:r>
    </w:p>
  </w:endnote>
  <w:endnote w:type="continuationSeparator" w:id="0">
    <w:p w:rsidR="002A77EA" w:rsidRDefault="002A77EA" w:rsidP="002A7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EA" w:rsidRDefault="002A77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EA" w:rsidRDefault="002A77E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EA" w:rsidRDefault="002A77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EA" w:rsidRDefault="002A77EA" w:rsidP="002A77EA">
      <w:pPr>
        <w:spacing w:line="240" w:lineRule="auto"/>
      </w:pPr>
      <w:r>
        <w:separator/>
      </w:r>
    </w:p>
  </w:footnote>
  <w:footnote w:type="continuationSeparator" w:id="0">
    <w:p w:rsidR="002A77EA" w:rsidRDefault="002A77EA" w:rsidP="002A7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EA" w:rsidRDefault="002A77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EA" w:rsidRDefault="002A77EA" w:rsidP="002A77E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EA" w:rsidRDefault="002A77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94"/>
    <w:rsid w:val="00017DE5"/>
    <w:rsid w:val="000C3420"/>
    <w:rsid w:val="000D5D7F"/>
    <w:rsid w:val="0014641D"/>
    <w:rsid w:val="002A77EA"/>
    <w:rsid w:val="00302B9F"/>
    <w:rsid w:val="004657A3"/>
    <w:rsid w:val="00503445"/>
    <w:rsid w:val="005D3B78"/>
    <w:rsid w:val="005F3242"/>
    <w:rsid w:val="005F4694"/>
    <w:rsid w:val="00645402"/>
    <w:rsid w:val="006865DB"/>
    <w:rsid w:val="007B63C8"/>
    <w:rsid w:val="009B4BD8"/>
    <w:rsid w:val="00B6158D"/>
    <w:rsid w:val="00B82A4F"/>
    <w:rsid w:val="00CF23A9"/>
    <w:rsid w:val="00D65EBB"/>
    <w:rsid w:val="00D86C9D"/>
    <w:rsid w:val="00D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EA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7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EA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7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2019-03-18T08:03:00Z</dcterms:created>
  <dcterms:modified xsi:type="dcterms:W3CDTF">2019-03-18T08:09:00Z</dcterms:modified>
</cp:coreProperties>
</file>