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 w:hAnsi="仿宋" w:eastAsia="仿宋"/>
          <w:szCs w:val="32"/>
        </w:rPr>
      </w:pPr>
      <w:r>
        <w:rPr>
          <w:rFonts w:hint="eastAsia" w:ascii="仿宋" w:hAnsi="仿宋" w:eastAsia="仿宋"/>
          <w:szCs w:val="32"/>
        </w:rPr>
        <w:t xml:space="preserve"> </w:t>
      </w:r>
    </w:p>
    <w:p>
      <w:pPr>
        <w:spacing w:line="560" w:lineRule="exact"/>
        <w:jc w:val="both"/>
        <w:rPr>
          <w:rFonts w:hint="eastAsia" w:ascii="仿宋" w:hAnsi="仿宋" w:eastAsia="仿宋"/>
          <w:szCs w:val="32"/>
          <w:lang w:val="en-US" w:eastAsia="zh-CN"/>
        </w:rPr>
      </w:pPr>
    </w:p>
    <w:p>
      <w:pPr>
        <w:spacing w:line="560" w:lineRule="exact"/>
        <w:jc w:val="center"/>
        <w:rPr>
          <w:rFonts w:ascii="仿宋" w:hAnsi="仿宋" w:eastAsia="仿宋"/>
          <w:szCs w:val="32"/>
        </w:rPr>
      </w:pPr>
    </w:p>
    <w:p>
      <w:pPr>
        <w:spacing w:line="560" w:lineRule="exact"/>
        <w:jc w:val="center"/>
        <w:rPr>
          <w:rFonts w:ascii="仿宋" w:hAnsi="仿宋" w:eastAsia="仿宋"/>
          <w:szCs w:val="32"/>
        </w:rPr>
      </w:pPr>
    </w:p>
    <w:p>
      <w:pPr>
        <w:spacing w:line="560" w:lineRule="exact"/>
        <w:jc w:val="center"/>
        <w:rPr>
          <w:rFonts w:ascii="仿宋" w:hAnsi="仿宋" w:eastAsia="仿宋"/>
          <w:szCs w:val="32"/>
        </w:rPr>
      </w:pPr>
    </w:p>
    <w:p>
      <w:pPr>
        <w:spacing w:line="560" w:lineRule="exact"/>
        <w:jc w:val="center"/>
        <w:rPr>
          <w:rFonts w:ascii="仿宋" w:hAnsi="仿宋" w:eastAsia="仿宋"/>
          <w:szCs w:val="32"/>
        </w:rPr>
      </w:pPr>
      <w:r>
        <w:rPr>
          <w:rFonts w:hint="eastAsia" w:ascii="仿宋" w:hAnsi="仿宋" w:eastAsia="仿宋"/>
          <w:szCs w:val="32"/>
        </w:rPr>
        <w:t>承双农字〔2017〕</w:t>
      </w:r>
      <w:r>
        <w:rPr>
          <w:rFonts w:hint="eastAsia" w:ascii="仿宋" w:hAnsi="仿宋" w:eastAsia="仿宋"/>
          <w:szCs w:val="32"/>
          <w:lang w:val="en-US" w:eastAsia="zh-CN"/>
        </w:rPr>
        <w:t>176</w:t>
      </w:r>
      <w:r>
        <w:rPr>
          <w:rFonts w:hint="eastAsia" w:ascii="仿宋" w:hAnsi="仿宋" w:eastAsia="仿宋"/>
          <w:szCs w:val="32"/>
        </w:rPr>
        <w:t>号</w:t>
      </w:r>
    </w:p>
    <w:p>
      <w:pPr>
        <w:spacing w:line="560" w:lineRule="exact"/>
        <w:jc w:val="left"/>
        <w:rPr>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双桥区农业局</w:t>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关于印发</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双桥区农业局推进行政执法公示制度执法全过程记录制度重大决定法制审核制度</w:t>
      </w:r>
      <w:r>
        <w:rPr>
          <w:rFonts w:hint="eastAsia" w:ascii="方正小标宋简体" w:hAnsi="方正小标宋简体" w:eastAsia="方正小标宋简体" w:cs="方正小标宋简体"/>
          <w:color w:val="auto"/>
          <w:sz w:val="44"/>
          <w:szCs w:val="44"/>
          <w:lang w:eastAsia="zh-CN"/>
        </w:rPr>
        <w:t>实施</w:t>
      </w:r>
      <w:r>
        <w:rPr>
          <w:rFonts w:hint="eastAsia" w:ascii="方正小标宋简体" w:hAnsi="方正小标宋简体" w:eastAsia="方正小标宋简体" w:cs="方正小标宋简体"/>
          <w:color w:val="auto"/>
          <w:sz w:val="44"/>
          <w:szCs w:val="44"/>
        </w:rPr>
        <w:t>方案</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的通知</w:t>
      </w:r>
    </w:p>
    <w:p>
      <w:pPr>
        <w:spacing w:line="600" w:lineRule="exact"/>
        <w:rPr>
          <w:rFonts w:hint="eastAsia" w:ascii="仿宋_GB2312" w:hAnsi="华文中宋"/>
          <w:szCs w:val="32"/>
        </w:rPr>
      </w:pPr>
    </w:p>
    <w:p>
      <w:pPr>
        <w:spacing w:line="600" w:lineRule="exact"/>
        <w:rPr>
          <w:rFonts w:hint="eastAsia" w:ascii="仿宋_GB2312" w:hAnsi="华文中宋"/>
          <w:szCs w:val="32"/>
        </w:rPr>
      </w:pPr>
    </w:p>
    <w:p>
      <w:pPr>
        <w:spacing w:line="600" w:lineRule="exact"/>
        <w:rPr>
          <w:rFonts w:hint="eastAsia" w:ascii="楷体_GB2312" w:hAnsi="华文中宋" w:eastAsia="楷体_GB2312"/>
          <w:szCs w:val="32"/>
        </w:rPr>
      </w:pPr>
      <w:r>
        <w:rPr>
          <w:rFonts w:hint="eastAsia" w:ascii="楷体_GB2312" w:hAnsi="华文中宋" w:eastAsia="楷体_GB2312"/>
          <w:szCs w:val="32"/>
        </w:rPr>
        <w:t>区森林公安局、双峰国有寺林场、</w:t>
      </w:r>
      <w:r>
        <w:rPr>
          <w:rFonts w:hint="eastAsia" w:ascii="楷体_GB2312" w:hAnsi="华文中宋" w:eastAsia="楷体_GB2312"/>
          <w:szCs w:val="32"/>
          <w:lang w:eastAsia="zh-CN"/>
        </w:rPr>
        <w:t>局属</w:t>
      </w:r>
      <w:r>
        <w:rPr>
          <w:rFonts w:hint="eastAsia" w:ascii="楷体_GB2312" w:hAnsi="华文中宋" w:eastAsia="楷体_GB2312"/>
          <w:szCs w:val="32"/>
        </w:rPr>
        <w:t>各站（室）：</w:t>
      </w:r>
    </w:p>
    <w:p>
      <w:pPr>
        <w:spacing w:line="600" w:lineRule="exact"/>
        <w:ind w:firstLine="474" w:firstLineChars="150"/>
        <w:rPr>
          <w:rFonts w:hint="eastAsia" w:ascii="楷体_GB2312" w:hAnsi="华文中宋" w:eastAsia="楷体_GB2312"/>
          <w:szCs w:val="32"/>
        </w:rPr>
      </w:pPr>
      <w:r>
        <w:rPr>
          <w:rFonts w:hint="eastAsia" w:ascii="楷体_GB2312" w:hAnsi="华文中宋" w:eastAsia="楷体_GB2312"/>
          <w:szCs w:val="32"/>
        </w:rPr>
        <w:t>《双桥区农业局推进行政执法公示制度执法全过程记录制度重大决定法制审核制度</w:t>
      </w:r>
      <w:r>
        <w:rPr>
          <w:rFonts w:hint="eastAsia" w:ascii="楷体_GB2312" w:hAnsi="华文中宋" w:eastAsia="楷体_GB2312"/>
          <w:szCs w:val="32"/>
          <w:lang w:eastAsia="zh-CN"/>
        </w:rPr>
        <w:t>实施</w:t>
      </w:r>
      <w:r>
        <w:rPr>
          <w:rFonts w:hint="eastAsia" w:ascii="楷体_GB2312" w:hAnsi="华文中宋" w:eastAsia="楷体_GB2312"/>
          <w:szCs w:val="32"/>
        </w:rPr>
        <w:t>方案》已经局党组研究同意，现予印发，请迅速行动，严格抓好落实。</w:t>
      </w:r>
    </w:p>
    <w:p>
      <w:pPr>
        <w:spacing w:line="600" w:lineRule="exact"/>
        <w:ind w:firstLine="645"/>
        <w:rPr>
          <w:rFonts w:hint="eastAsia" w:ascii="楷体_GB2312" w:hAnsi="华文中宋" w:eastAsia="楷体_GB2312"/>
          <w:szCs w:val="32"/>
        </w:rPr>
      </w:pPr>
      <w:r>
        <w:rPr>
          <w:rFonts w:hint="eastAsia" w:ascii="楷体_GB2312" w:hAnsi="华文中宋" w:eastAsia="楷体_GB2312"/>
          <w:szCs w:val="32"/>
        </w:rPr>
        <w:t xml:space="preserve">                                  </w:t>
      </w:r>
    </w:p>
    <w:p>
      <w:pPr>
        <w:spacing w:line="600" w:lineRule="exact"/>
        <w:ind w:firstLine="645"/>
        <w:rPr>
          <w:rFonts w:hint="eastAsia" w:ascii="楷体_GB2312" w:hAnsi="华文中宋" w:eastAsia="楷体_GB2312"/>
          <w:szCs w:val="32"/>
        </w:rPr>
      </w:pPr>
      <w:r>
        <w:rPr>
          <w:rFonts w:hint="eastAsia" w:ascii="楷体_GB2312" w:hAnsi="华文中宋" w:eastAsia="楷体_GB2312"/>
          <w:szCs w:val="32"/>
        </w:rPr>
        <w:t xml:space="preserve">                               双桥区农业局</w:t>
      </w:r>
    </w:p>
    <w:p>
      <w:pPr>
        <w:spacing w:line="600" w:lineRule="exact"/>
        <w:ind w:firstLine="645"/>
        <w:rPr>
          <w:rFonts w:hint="eastAsia" w:ascii="楷体_GB2312" w:hAnsi="华文中宋" w:eastAsia="楷体_GB2312"/>
          <w:szCs w:val="32"/>
        </w:rPr>
      </w:pPr>
      <w:r>
        <w:rPr>
          <w:rFonts w:hint="eastAsia" w:ascii="楷体_GB2312" w:hAnsi="华文中宋" w:eastAsia="楷体_GB2312"/>
          <w:szCs w:val="32"/>
        </w:rPr>
        <w:t xml:space="preserve">                              2017年</w:t>
      </w:r>
      <w:r>
        <w:rPr>
          <w:rFonts w:hint="eastAsia" w:ascii="楷体_GB2312" w:hAnsi="华文中宋" w:eastAsia="楷体_GB2312"/>
          <w:szCs w:val="32"/>
          <w:lang w:val="en-US" w:eastAsia="zh-CN"/>
        </w:rPr>
        <w:t>6</w:t>
      </w:r>
      <w:r>
        <w:rPr>
          <w:rFonts w:hint="eastAsia" w:ascii="楷体_GB2312" w:hAnsi="华文中宋" w:eastAsia="楷体_GB2312"/>
          <w:szCs w:val="32"/>
        </w:rPr>
        <w:t>月</w:t>
      </w:r>
      <w:r>
        <w:rPr>
          <w:rFonts w:hint="eastAsia" w:ascii="楷体_GB2312" w:hAnsi="华文中宋" w:eastAsia="楷体_GB2312"/>
          <w:szCs w:val="32"/>
          <w:lang w:val="en-US" w:eastAsia="zh-CN"/>
        </w:rPr>
        <w:t>23</w:t>
      </w:r>
      <w:bookmarkStart w:id="0" w:name="_GoBack"/>
      <w:bookmarkEnd w:id="0"/>
      <w:r>
        <w:rPr>
          <w:rFonts w:hint="eastAsia" w:ascii="楷体_GB2312" w:hAnsi="华文中宋" w:eastAsia="楷体_GB2312"/>
          <w:szCs w:val="32"/>
        </w:rPr>
        <w:t>日</w:t>
      </w:r>
    </w:p>
    <w:p>
      <w:pPr>
        <w:keepNext w:val="0"/>
        <w:keepLines w:val="0"/>
        <w:pageBreakBefore w:val="0"/>
        <w:kinsoku/>
        <w:overflowPunct/>
        <w:topLinePunct w:val="0"/>
        <w:autoSpaceDE/>
        <w:autoSpaceDN/>
        <w:bidi w:val="0"/>
        <w:snapToGrid/>
        <w:spacing w:line="600" w:lineRule="exact"/>
        <w:ind w:right="0" w:rightChars="0"/>
        <w:jc w:val="center"/>
        <w:textAlignment w:val="auto"/>
        <w:rPr>
          <w:rFonts w:hint="eastAsia" w:ascii="宋体" w:hAnsi="宋体" w:eastAsia="宋体" w:cs="宋体"/>
          <w:b/>
          <w:bCs/>
          <w:sz w:val="44"/>
          <w:szCs w:val="44"/>
        </w:rPr>
      </w:pPr>
    </w:p>
    <w:p>
      <w:pPr>
        <w:keepNext w:val="0"/>
        <w:keepLines w:val="0"/>
        <w:pageBreakBefore w:val="0"/>
        <w:kinsoku/>
        <w:overflowPunct/>
        <w:topLinePunct w:val="0"/>
        <w:autoSpaceDE/>
        <w:autoSpaceDN/>
        <w:bidi w:val="0"/>
        <w:snapToGrid/>
        <w:spacing w:line="600" w:lineRule="exact"/>
        <w:ind w:right="0" w:righ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双桥区</w:t>
      </w:r>
      <w:r>
        <w:rPr>
          <w:rFonts w:hint="eastAsia" w:ascii="方正小标宋简体" w:hAnsi="方正小标宋简体" w:eastAsia="方正小标宋简体" w:cs="方正小标宋简体"/>
          <w:color w:val="auto"/>
          <w:sz w:val="44"/>
          <w:szCs w:val="44"/>
          <w:lang w:eastAsia="zh-CN"/>
        </w:rPr>
        <w:t>农业</w:t>
      </w:r>
      <w:r>
        <w:rPr>
          <w:rFonts w:hint="eastAsia" w:ascii="方正小标宋简体" w:hAnsi="方正小标宋简体" w:eastAsia="方正小标宋简体" w:cs="方正小标宋简体"/>
          <w:color w:val="auto"/>
          <w:sz w:val="44"/>
          <w:szCs w:val="44"/>
        </w:rPr>
        <w:t>局</w:t>
      </w:r>
    </w:p>
    <w:p>
      <w:pPr>
        <w:keepNext w:val="0"/>
        <w:keepLines w:val="0"/>
        <w:pageBreakBefore w:val="0"/>
        <w:kinsoku/>
        <w:overflowPunct/>
        <w:topLinePunct w:val="0"/>
        <w:autoSpaceDE/>
        <w:autoSpaceDN/>
        <w:bidi w:val="0"/>
        <w:snapToGrid/>
        <w:spacing w:line="600" w:lineRule="exact"/>
        <w:ind w:right="0" w:righ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推进行政执法公示制度执法全过程记录制度重大决定法制审核制度</w:t>
      </w:r>
      <w:r>
        <w:rPr>
          <w:rFonts w:hint="eastAsia" w:ascii="方正小标宋简体" w:hAnsi="方正小标宋简体" w:eastAsia="方正小标宋简体" w:cs="方正小标宋简体"/>
          <w:color w:val="auto"/>
          <w:sz w:val="44"/>
          <w:szCs w:val="44"/>
          <w:lang w:eastAsia="zh-CN"/>
        </w:rPr>
        <w:t>实施</w:t>
      </w:r>
      <w:r>
        <w:rPr>
          <w:rFonts w:hint="eastAsia" w:ascii="方正小标宋简体" w:hAnsi="方正小标宋简体" w:eastAsia="方正小标宋简体" w:cs="方正小标宋简体"/>
          <w:color w:val="auto"/>
          <w:sz w:val="44"/>
          <w:szCs w:val="44"/>
        </w:rPr>
        <w:t>方案</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val="0"/>
          <w:i w:val="0"/>
          <w:caps w:val="0"/>
          <w:color w:val="auto"/>
          <w:spacing w:val="0"/>
          <w:sz w:val="32"/>
          <w:szCs w:val="32"/>
          <w:shd w:val="clear" w:fill="FFFFFF" w:themeFill="background1"/>
        </w:rPr>
        <w:t>为贯彻落实《国务院办公厅关于印发&lt;推行行政执法公示制度执法全过程记录制度重大执法决定法制审核制度试点工作方案&gt;的通知》（国办发〔2017〕14号）精神，根据</w:t>
      </w:r>
      <w:r>
        <w:rPr>
          <w:rFonts w:hint="eastAsia" w:ascii="仿宋_GB2312" w:hAnsi="仿宋_GB2312" w:eastAsia="仿宋_GB2312" w:cs="仿宋_GB2312"/>
          <w:szCs w:val="32"/>
        </w:rPr>
        <w:t>《双桥区推进行政执法公示制度执法全过程记录制度重大执法决定法制审</w:t>
      </w:r>
      <w:r>
        <w:rPr>
          <w:rFonts w:hint="eastAsia" w:ascii="仿宋_GB2312" w:hAnsi="仿宋_GB2312" w:eastAsia="仿宋_GB2312" w:cs="仿宋_GB2312"/>
          <w:color w:val="auto"/>
          <w:szCs w:val="32"/>
        </w:rPr>
        <w:t>核制度实施方案</w:t>
      </w:r>
      <w:r>
        <w:rPr>
          <w:rFonts w:hint="eastAsia" w:ascii="仿宋_GB2312" w:hAnsi="仿宋_GB2312" w:eastAsia="仿宋_GB2312" w:cs="仿宋_GB2312"/>
          <w:szCs w:val="32"/>
        </w:rPr>
        <w:t>》（承双政〔2017〕29号）</w:t>
      </w:r>
      <w:r>
        <w:rPr>
          <w:rFonts w:hint="eastAsia" w:ascii="仿宋_GB2312" w:hAnsi="仿宋_GB2312" w:eastAsia="仿宋_GB2312" w:cs="仿宋_GB2312"/>
          <w:szCs w:val="32"/>
          <w:lang w:eastAsia="zh-CN"/>
        </w:rPr>
        <w:t>的</w:t>
      </w:r>
      <w:r>
        <w:rPr>
          <w:rFonts w:hint="eastAsia" w:ascii="仿宋_GB2312" w:hAnsi="仿宋_GB2312" w:eastAsia="仿宋_GB2312" w:cs="仿宋_GB2312"/>
          <w:szCs w:val="32"/>
        </w:rPr>
        <w:t>要求，结合本单位实际，制定如下方案。</w:t>
      </w:r>
    </w:p>
    <w:p>
      <w:pPr>
        <w:keepNext w:val="0"/>
        <w:keepLines w:val="0"/>
        <w:pageBreakBefore w:val="0"/>
        <w:widowControl/>
        <w:numPr>
          <w:ilvl w:val="0"/>
          <w:numId w:val="0"/>
        </w:numPr>
        <w:suppressLineNumbers w:val="0"/>
        <w:kinsoku/>
        <w:wordWrap w:val="0"/>
        <w:overflowPunct/>
        <w:topLinePunct w:val="0"/>
        <w:autoSpaceDE/>
        <w:autoSpaceDN/>
        <w:bidi w:val="0"/>
        <w:adjustRightInd w:val="0"/>
        <w:snapToGrid/>
        <w:spacing w:beforeAutospacing="0" w:afterAutospacing="0" w:line="600" w:lineRule="exact"/>
        <w:ind w:leftChars="200" w:right="0" w:rightChars="0"/>
        <w:jc w:val="both"/>
        <w:textAlignment w:val="auto"/>
        <w:outlineLvl w:val="9"/>
        <w:rPr>
          <w:rFonts w:hint="eastAsia" w:ascii="黑体" w:hAnsi="黑体" w:eastAsia="黑体" w:cs="黑体"/>
          <w:b w:val="0"/>
          <w:i w:val="0"/>
          <w:caps w:val="0"/>
          <w:color w:val="auto"/>
          <w:spacing w:val="0"/>
          <w:sz w:val="32"/>
          <w:szCs w:val="32"/>
          <w:shd w:val="clear" w:fill="FFFFFF" w:themeFill="background1"/>
        </w:rPr>
      </w:pPr>
      <w:r>
        <w:rPr>
          <w:rFonts w:hint="eastAsia" w:ascii="黑体" w:hAnsi="黑体" w:eastAsia="黑体" w:cs="黑体"/>
          <w:b w:val="0"/>
          <w:i w:val="0"/>
          <w:caps w:val="0"/>
          <w:color w:val="auto"/>
          <w:spacing w:val="0"/>
          <w:sz w:val="32"/>
          <w:szCs w:val="32"/>
          <w:shd w:val="clear" w:fill="FFFFFF" w:themeFill="background1"/>
          <w:lang w:eastAsia="zh-CN"/>
        </w:rPr>
        <w:t>一、</w:t>
      </w:r>
      <w:r>
        <w:rPr>
          <w:rFonts w:hint="eastAsia" w:ascii="黑体" w:hAnsi="黑体" w:eastAsia="黑体" w:cs="黑体"/>
          <w:b w:val="0"/>
          <w:i w:val="0"/>
          <w:caps w:val="0"/>
          <w:color w:val="auto"/>
          <w:spacing w:val="0"/>
          <w:sz w:val="32"/>
          <w:szCs w:val="32"/>
          <w:shd w:val="clear" w:fill="FFFFFF" w:themeFill="background1"/>
        </w:rPr>
        <w:t>指导思想</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eastAsia="仿宋_GB2312" w:cs="仿宋_GB2312"/>
          <w:b w:val="0"/>
          <w:i w:val="0"/>
          <w:caps w:val="0"/>
          <w:color w:val="auto"/>
          <w:spacing w:val="0"/>
          <w:sz w:val="32"/>
          <w:szCs w:val="32"/>
          <w:shd w:val="clear" w:fill="FFFFFF" w:themeFill="background1"/>
        </w:rPr>
      </w:pPr>
      <w:r>
        <w:rPr>
          <w:rFonts w:hint="eastAsia" w:ascii="仿宋_GB2312" w:hAnsi="仿宋_GB2312" w:eastAsia="仿宋_GB2312" w:cs="仿宋_GB2312"/>
          <w:b w:val="0"/>
          <w:i w:val="0"/>
          <w:caps w:val="0"/>
          <w:color w:val="auto"/>
          <w:spacing w:val="0"/>
          <w:sz w:val="32"/>
          <w:szCs w:val="32"/>
          <w:shd w:val="clear" w:fill="FFFFFF" w:themeFill="background1"/>
        </w:rPr>
        <w:t>深入贯彻党的</w:t>
      </w:r>
      <w:r>
        <w:rPr>
          <w:rFonts w:hint="eastAsia" w:ascii="仿宋_GB2312" w:hAnsi="仿宋_GB2312" w:eastAsia="仿宋_GB2312" w:cs="仿宋_GB2312"/>
          <w:b w:val="0"/>
          <w:i w:val="0"/>
          <w:caps w:val="0"/>
          <w:color w:val="auto"/>
          <w:spacing w:val="0"/>
          <w:sz w:val="32"/>
          <w:szCs w:val="32"/>
          <w:u w:val="none"/>
          <w:shd w:val="clear" w:fill="FFFFFF" w:themeFill="background1"/>
        </w:rPr>
        <w:fldChar w:fldCharType="begin"/>
      </w:r>
      <w:r>
        <w:rPr>
          <w:rFonts w:hint="eastAsia" w:ascii="仿宋_GB2312" w:hAnsi="仿宋_GB2312" w:eastAsia="仿宋_GB2312" w:cs="仿宋_GB2312"/>
          <w:b w:val="0"/>
          <w:i w:val="0"/>
          <w:caps w:val="0"/>
          <w:color w:val="auto"/>
          <w:spacing w:val="0"/>
          <w:sz w:val="32"/>
          <w:szCs w:val="32"/>
          <w:u w:val="none"/>
          <w:shd w:val="clear" w:fill="FFFFFF" w:themeFill="background1"/>
        </w:rPr>
        <w:instrText xml:space="preserve"> HYPERLINK "http://www.wm114.cn/0v/120/index.html" </w:instrText>
      </w:r>
      <w:r>
        <w:rPr>
          <w:rFonts w:hint="eastAsia" w:ascii="仿宋_GB2312" w:hAnsi="仿宋_GB2312" w:eastAsia="仿宋_GB2312" w:cs="仿宋_GB2312"/>
          <w:b w:val="0"/>
          <w:i w:val="0"/>
          <w:caps w:val="0"/>
          <w:color w:val="auto"/>
          <w:spacing w:val="0"/>
          <w:sz w:val="32"/>
          <w:szCs w:val="32"/>
          <w:u w:val="none"/>
          <w:shd w:val="clear" w:fill="FFFFFF" w:themeFill="background1"/>
        </w:rPr>
        <w:fldChar w:fldCharType="separate"/>
      </w:r>
      <w:r>
        <w:rPr>
          <w:rStyle w:val="7"/>
          <w:rFonts w:hint="eastAsia" w:ascii="仿宋_GB2312" w:hAnsi="仿宋_GB2312" w:eastAsia="仿宋_GB2312" w:cs="仿宋_GB2312"/>
          <w:i w:val="0"/>
          <w:caps w:val="0"/>
          <w:color w:val="auto"/>
          <w:spacing w:val="0"/>
          <w:sz w:val="32"/>
          <w:szCs w:val="32"/>
          <w:u w:val="none"/>
          <w:shd w:val="clear" w:fill="FFFFFF" w:themeFill="background1"/>
        </w:rPr>
        <w:t>十八大</w:t>
      </w:r>
      <w:r>
        <w:rPr>
          <w:rFonts w:hint="eastAsia" w:ascii="仿宋_GB2312" w:hAnsi="仿宋_GB2312" w:eastAsia="仿宋_GB2312" w:cs="仿宋_GB2312"/>
          <w:b w:val="0"/>
          <w:i w:val="0"/>
          <w:caps w:val="0"/>
          <w:color w:val="auto"/>
          <w:spacing w:val="0"/>
          <w:sz w:val="32"/>
          <w:szCs w:val="32"/>
          <w:u w:val="none"/>
          <w:shd w:val="clear" w:fill="FFFFFF" w:themeFill="background1"/>
        </w:rPr>
        <w:fldChar w:fldCharType="end"/>
      </w:r>
      <w:r>
        <w:rPr>
          <w:rFonts w:hint="eastAsia" w:ascii="仿宋_GB2312" w:hAnsi="仿宋_GB2312" w:eastAsia="仿宋_GB2312" w:cs="仿宋_GB2312"/>
          <w:b w:val="0"/>
          <w:i w:val="0"/>
          <w:caps w:val="0"/>
          <w:color w:val="auto"/>
          <w:spacing w:val="0"/>
          <w:sz w:val="32"/>
          <w:szCs w:val="32"/>
          <w:shd w:val="clear" w:fill="FFFFFF" w:themeFill="background1"/>
        </w:rPr>
        <w:t>、十八届三中、四中、五中、</w:t>
      </w:r>
      <w:r>
        <w:rPr>
          <w:rFonts w:hint="eastAsia" w:ascii="仿宋_GB2312" w:hAnsi="仿宋_GB2312" w:eastAsia="仿宋_GB2312" w:cs="仿宋_GB2312"/>
          <w:b w:val="0"/>
          <w:i w:val="0"/>
          <w:caps w:val="0"/>
          <w:color w:val="auto"/>
          <w:spacing w:val="0"/>
          <w:sz w:val="32"/>
          <w:szCs w:val="32"/>
          <w:u w:val="none"/>
          <w:shd w:val="clear" w:fill="FFFFFF" w:themeFill="background1"/>
        </w:rPr>
        <w:fldChar w:fldCharType="begin"/>
      </w:r>
      <w:r>
        <w:rPr>
          <w:rFonts w:hint="eastAsia" w:ascii="仿宋_GB2312" w:hAnsi="仿宋_GB2312" w:eastAsia="仿宋_GB2312" w:cs="仿宋_GB2312"/>
          <w:b w:val="0"/>
          <w:i w:val="0"/>
          <w:caps w:val="0"/>
          <w:color w:val="auto"/>
          <w:spacing w:val="0"/>
          <w:sz w:val="32"/>
          <w:szCs w:val="32"/>
          <w:u w:val="none"/>
          <w:shd w:val="clear" w:fill="FFFFFF" w:themeFill="background1"/>
        </w:rPr>
        <w:instrText xml:space="preserve"> HYPERLINK "http://www.wm114.cn/wen/184/366139.html" </w:instrText>
      </w:r>
      <w:r>
        <w:rPr>
          <w:rFonts w:hint="eastAsia" w:ascii="仿宋_GB2312" w:hAnsi="仿宋_GB2312" w:eastAsia="仿宋_GB2312" w:cs="仿宋_GB2312"/>
          <w:b w:val="0"/>
          <w:i w:val="0"/>
          <w:caps w:val="0"/>
          <w:color w:val="auto"/>
          <w:spacing w:val="0"/>
          <w:sz w:val="32"/>
          <w:szCs w:val="32"/>
          <w:u w:val="none"/>
          <w:shd w:val="clear" w:fill="FFFFFF" w:themeFill="background1"/>
        </w:rPr>
        <w:fldChar w:fldCharType="separate"/>
      </w:r>
      <w:r>
        <w:rPr>
          <w:rStyle w:val="7"/>
          <w:rFonts w:hint="eastAsia" w:ascii="仿宋_GB2312" w:hAnsi="仿宋_GB2312" w:eastAsia="仿宋_GB2312" w:cs="仿宋_GB2312"/>
          <w:i w:val="0"/>
          <w:caps w:val="0"/>
          <w:color w:val="auto"/>
          <w:spacing w:val="0"/>
          <w:sz w:val="32"/>
          <w:szCs w:val="32"/>
          <w:u w:val="none"/>
          <w:shd w:val="clear" w:fill="FFFFFF" w:themeFill="background1"/>
        </w:rPr>
        <w:t>六中全会</w:t>
      </w:r>
      <w:r>
        <w:rPr>
          <w:rFonts w:hint="eastAsia" w:ascii="仿宋_GB2312" w:hAnsi="仿宋_GB2312" w:eastAsia="仿宋_GB2312" w:cs="仿宋_GB2312"/>
          <w:b w:val="0"/>
          <w:i w:val="0"/>
          <w:caps w:val="0"/>
          <w:color w:val="auto"/>
          <w:spacing w:val="0"/>
          <w:sz w:val="32"/>
          <w:szCs w:val="32"/>
          <w:u w:val="none"/>
          <w:shd w:val="clear" w:fill="FFFFFF" w:themeFill="background1"/>
        </w:rPr>
        <w:fldChar w:fldCharType="end"/>
      </w:r>
      <w:r>
        <w:rPr>
          <w:rFonts w:hint="eastAsia" w:ascii="仿宋_GB2312" w:hAnsi="仿宋_GB2312" w:eastAsia="仿宋_GB2312" w:cs="仿宋_GB2312"/>
          <w:b w:val="0"/>
          <w:i w:val="0"/>
          <w:caps w:val="0"/>
          <w:color w:val="auto"/>
          <w:spacing w:val="0"/>
          <w:sz w:val="32"/>
          <w:szCs w:val="32"/>
          <w:shd w:val="clear" w:fill="FFFFFF" w:themeFill="background1"/>
        </w:rPr>
        <w:t>和省第九次党代会、全省深化机关作风整顿大会精神，认真落实《法治政府建设实施纲要（2015—2020年）》和《河北省法治政府建设实施方案》（冀发〔2016〕24号）、《关于印发2017年法治政府建设工作要点的通知》（冀依法行政办〔2017〕1号）、《河北省人民政府关于印发河北省推行行政执法公示制度执法全过程记录制度重大执法决定法制审核制度试点实施方案的通知》（冀政字〔2017〕14号），以依法有序、科学规范、便捷高效为原则，紧密联系实际，突出问题导向，全面推</w:t>
      </w:r>
      <w:r>
        <w:rPr>
          <w:rFonts w:hint="eastAsia" w:ascii="仿宋_GB2312" w:hAnsi="仿宋_GB2312" w:eastAsia="仿宋_GB2312" w:cs="仿宋_GB2312"/>
          <w:b w:val="0"/>
          <w:i w:val="0"/>
          <w:caps w:val="0"/>
          <w:color w:val="auto"/>
          <w:spacing w:val="0"/>
          <w:sz w:val="32"/>
          <w:szCs w:val="32"/>
          <w:shd w:val="clear" w:fill="FFFFFF" w:themeFill="background1"/>
          <w:lang w:eastAsia="zh-CN"/>
        </w:rPr>
        <w:t>进</w:t>
      </w:r>
      <w:r>
        <w:rPr>
          <w:rFonts w:hint="eastAsia" w:ascii="仿宋_GB2312" w:hAnsi="仿宋_GB2312" w:eastAsia="仿宋_GB2312" w:cs="仿宋_GB2312"/>
          <w:b w:val="0"/>
          <w:i w:val="0"/>
          <w:caps w:val="0"/>
          <w:color w:val="auto"/>
          <w:spacing w:val="0"/>
          <w:sz w:val="32"/>
          <w:szCs w:val="32"/>
          <w:shd w:val="clear" w:fill="FFFFFF" w:themeFill="background1"/>
        </w:rPr>
        <w:t>行政执法公示制度、执法全过程记录制度、重大执法决定法制审核制度（以下统称三项制度），着力解决行政执法中存在的不作为、乱罚款、乱检查、不透明、不文明等问题，促进严格规范公正文明执法，保障和监督各处室、单位有效履行职责，切实维护人民群众合法权益，进一步推进“放管服”改革，加快绿色发展、跨越提升提供有效法治保障、安全保障。</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黑体" w:hAnsi="黑体" w:eastAsia="黑体" w:cs="黑体"/>
          <w:szCs w:val="32"/>
        </w:rPr>
      </w:pPr>
      <w:r>
        <w:rPr>
          <w:rFonts w:hint="eastAsia" w:ascii="黑体" w:hAnsi="黑体" w:eastAsia="黑体" w:cs="黑体"/>
          <w:szCs w:val="32"/>
          <w:lang w:eastAsia="zh-CN"/>
        </w:rPr>
        <w:t>二、</w:t>
      </w:r>
      <w:r>
        <w:rPr>
          <w:rFonts w:hint="eastAsia" w:ascii="黑体" w:hAnsi="黑体" w:eastAsia="黑体" w:cs="黑体"/>
          <w:szCs w:val="32"/>
        </w:rPr>
        <w:t>任务目标及措施</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2017年底前，在</w:t>
      </w:r>
      <w:r>
        <w:rPr>
          <w:rFonts w:hint="eastAsia" w:ascii="仿宋_GB2312" w:hAnsi="仿宋_GB2312" w:eastAsia="仿宋_GB2312" w:cs="仿宋_GB2312"/>
          <w:szCs w:val="32"/>
          <w:lang w:eastAsia="zh-CN"/>
        </w:rPr>
        <w:t>我局</w:t>
      </w:r>
      <w:r>
        <w:rPr>
          <w:rFonts w:hint="eastAsia" w:ascii="仿宋_GB2312" w:hAnsi="仿宋_GB2312" w:eastAsia="仿宋_GB2312" w:cs="仿宋_GB2312"/>
          <w:szCs w:val="32"/>
        </w:rPr>
        <w:t>行政执法行为中全面推</w:t>
      </w:r>
      <w:r>
        <w:rPr>
          <w:rFonts w:hint="eastAsia" w:ascii="仿宋_GB2312" w:hAnsi="仿宋_GB2312" w:cs="仿宋_GB2312"/>
          <w:color w:val="auto"/>
          <w:szCs w:val="32"/>
          <w:lang w:eastAsia="zh-CN"/>
        </w:rPr>
        <w:t>进</w:t>
      </w:r>
      <w:r>
        <w:rPr>
          <w:rFonts w:hint="eastAsia" w:ascii="仿宋_GB2312" w:hAnsi="仿宋_GB2312" w:eastAsia="仿宋_GB2312" w:cs="仿宋_GB2312"/>
          <w:color w:val="auto"/>
          <w:szCs w:val="32"/>
        </w:rPr>
        <w:t>三</w:t>
      </w:r>
      <w:r>
        <w:rPr>
          <w:rFonts w:hint="eastAsia" w:ascii="仿宋_GB2312" w:hAnsi="仿宋_GB2312" w:eastAsia="仿宋_GB2312" w:cs="仿宋_GB2312"/>
          <w:szCs w:val="32"/>
        </w:rPr>
        <w:t>项制度，探索总结可复制、可推广的经验做法。</w:t>
      </w:r>
      <w:r>
        <w:rPr>
          <w:rFonts w:hint="eastAsia" w:ascii="仿宋_GB2312" w:hAnsi="仿宋_GB2312" w:eastAsia="仿宋_GB2312" w:cs="仿宋_GB2312"/>
          <w:b w:val="0"/>
          <w:i w:val="0"/>
          <w:caps w:val="0"/>
          <w:color w:val="auto"/>
          <w:spacing w:val="0"/>
          <w:sz w:val="32"/>
          <w:szCs w:val="32"/>
          <w:shd w:val="clear" w:fill="FFFFFF" w:themeFill="background1"/>
        </w:rPr>
        <w:t>及时向</w:t>
      </w:r>
      <w:r>
        <w:rPr>
          <w:rFonts w:hint="eastAsia" w:ascii="仿宋_GB2312" w:hAnsi="仿宋_GB2312" w:eastAsia="仿宋_GB2312" w:cs="仿宋_GB2312"/>
          <w:b w:val="0"/>
          <w:i w:val="0"/>
          <w:caps w:val="0"/>
          <w:color w:val="auto"/>
          <w:spacing w:val="0"/>
          <w:sz w:val="32"/>
          <w:szCs w:val="32"/>
          <w:shd w:val="clear" w:fill="FFFFFF" w:themeFill="background1"/>
          <w:lang w:val="en-US" w:eastAsia="zh-CN"/>
        </w:rPr>
        <w:t>区</w:t>
      </w:r>
      <w:r>
        <w:rPr>
          <w:rFonts w:hint="eastAsia" w:ascii="仿宋_GB2312" w:hAnsi="仿宋_GB2312" w:eastAsia="仿宋_GB2312" w:cs="仿宋_GB2312"/>
          <w:b w:val="0"/>
          <w:i w:val="0"/>
          <w:caps w:val="0"/>
          <w:color w:val="auto"/>
          <w:spacing w:val="0"/>
          <w:sz w:val="32"/>
          <w:szCs w:val="32"/>
          <w:shd w:val="clear" w:fill="FFFFFF" w:themeFill="background1"/>
        </w:rPr>
        <w:t>推</w:t>
      </w:r>
      <w:r>
        <w:rPr>
          <w:rFonts w:hint="eastAsia" w:ascii="仿宋_GB2312" w:hAnsi="仿宋_GB2312" w:eastAsia="仿宋_GB2312" w:cs="仿宋_GB2312"/>
          <w:b w:val="0"/>
          <w:i w:val="0"/>
          <w:caps w:val="0"/>
          <w:color w:val="auto"/>
          <w:spacing w:val="0"/>
          <w:sz w:val="32"/>
          <w:szCs w:val="32"/>
          <w:shd w:val="clear" w:fill="FFFFFF" w:themeFill="background1"/>
          <w:lang w:eastAsia="zh-CN"/>
        </w:rPr>
        <w:t>进</w:t>
      </w:r>
      <w:r>
        <w:rPr>
          <w:rFonts w:hint="eastAsia" w:ascii="仿宋_GB2312" w:hAnsi="仿宋_GB2312" w:eastAsia="仿宋_GB2312" w:cs="仿宋_GB2312"/>
          <w:b w:val="0"/>
          <w:i w:val="0"/>
          <w:caps w:val="0"/>
          <w:color w:val="auto"/>
          <w:spacing w:val="0"/>
          <w:sz w:val="32"/>
          <w:szCs w:val="32"/>
          <w:shd w:val="clear" w:fill="FFFFFF" w:themeFill="background1"/>
        </w:rPr>
        <w:t>三项制度工作领导小组办公室报送有关情况。</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楷体_GB2312" w:hAnsi="楷体_GB2312" w:eastAsia="楷体_GB2312" w:cs="楷体_GB2312"/>
          <w:b/>
          <w:szCs w:val="32"/>
        </w:rPr>
        <w:t>（一）行政执法公示制度。</w:t>
      </w:r>
      <w:r>
        <w:rPr>
          <w:rFonts w:hint="eastAsia" w:ascii="仿宋_GB2312" w:hAnsi="仿宋_GB2312" w:cs="仿宋_GB2312"/>
          <w:szCs w:val="32"/>
        </w:rPr>
        <w:t>建立健全行政执法的事前、事中、事后公开机制，通过恰当载体，依法及时向社会公开有关行政执法信息。执法人员在执法过程中，要主动表明身份。</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1.统一建章立制。</w:t>
      </w:r>
      <w:r>
        <w:rPr>
          <w:rFonts w:hint="eastAsia" w:ascii="仿宋_GB2312" w:hAnsi="仿宋_GB2312" w:cs="仿宋_GB2312"/>
          <w:szCs w:val="32"/>
        </w:rPr>
        <w:t>制定行政执法公示具体办法，明确执法公示的范围、内容、载体、程序、时限要求、监督方式和保障措施等事项。建立健全对公开信息的审核、纠错机制，构建分工明确、职责明晰、便捷高效的行政执法公示运行机制。</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2.加强事前公开。</w:t>
      </w:r>
      <w:r>
        <w:rPr>
          <w:rFonts w:hint="eastAsia" w:ascii="仿宋_GB2312" w:hAnsi="仿宋_GB2312" w:cs="仿宋_GB2312"/>
          <w:szCs w:val="32"/>
        </w:rPr>
        <w:t>主要公开行政执法主体、人员、职责、权限、随机抽查事项清单、依据、程序、监督方式和救济渠道等信息，并根据法律法规立改废和部门机构职能调整等情况动态调整。编制本部门《行政执法事项清单》、《随机抽查事项清单》、《行政执法人员清单》和各类行政执法流程图。并按法制办要求，需要在区政府门户网站上进行公开的及时进行公开。</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3.规范事中公示。</w:t>
      </w:r>
      <w:r>
        <w:rPr>
          <w:rFonts w:hint="eastAsia" w:ascii="仿宋_GB2312" w:hAnsi="仿宋_GB2312" w:cs="仿宋_GB2312"/>
          <w:szCs w:val="32"/>
        </w:rPr>
        <w:t>主要是在执法过程中主动亮明身份，做好告知说明工作。统一制定执法文书，告知行政相对人执法事由、执法依据、权利义务等内容，并做好说明解释工作；全面实行行政执法人员持证上岗和资格管理制度；固定办事场所，明示工作人员单位、姓名、职务、执法种类和服务事项等信息。</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4.推动事后公开。</w:t>
      </w:r>
      <w:r>
        <w:rPr>
          <w:rFonts w:hint="eastAsia" w:ascii="仿宋_GB2312" w:hAnsi="仿宋_GB2312" w:cs="仿宋_GB2312"/>
          <w:szCs w:val="32"/>
        </w:rPr>
        <w:t>主要是按时主动向社会公布行政执法决定、行政检查情况等执法结果，主动接受群众监督。要依据《中华人民共和国政府信息公开条例》有关规定，明确行政执法行为事后公开的范围、内容、方式、时限、程序和公开期限等事项，确保应当公开的执法结果都向社会主动公开；及时向社会公布“双随机”抽查情况及查处结果。</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5.创新公开方式。</w:t>
      </w:r>
      <w:r>
        <w:rPr>
          <w:rFonts w:hint="eastAsia" w:ascii="仿宋_GB2312" w:hAnsi="仿宋_GB2312" w:cs="仿宋_GB2312"/>
          <w:szCs w:val="32"/>
        </w:rPr>
        <w:t>运用</w:t>
      </w:r>
      <w:r>
        <w:rPr>
          <w:rFonts w:hint="eastAsia" w:ascii="仿宋_GB2312" w:hAnsi="仿宋_GB2312" w:cs="仿宋_GB2312"/>
          <w:szCs w:val="32"/>
          <w:lang w:eastAsia="zh-CN"/>
        </w:rPr>
        <w:t>双桥农业</w:t>
      </w:r>
      <w:r>
        <w:rPr>
          <w:rFonts w:hint="eastAsia" w:ascii="仿宋_GB2312" w:hAnsi="仿宋_GB2312" w:cs="仿宋_GB2312"/>
          <w:szCs w:val="32"/>
        </w:rPr>
        <w:t>微博、</w:t>
      </w:r>
      <w:r>
        <w:rPr>
          <w:rFonts w:hint="eastAsia" w:ascii="仿宋_GB2312" w:hAnsi="仿宋_GB2312" w:cs="仿宋_GB2312"/>
          <w:szCs w:val="32"/>
          <w:lang w:eastAsia="zh-CN"/>
        </w:rPr>
        <w:t>双桥农业</w:t>
      </w:r>
      <w:r>
        <w:rPr>
          <w:rFonts w:hint="eastAsia" w:ascii="仿宋_GB2312" w:hAnsi="仿宋_GB2312" w:cs="仿宋_GB2312"/>
          <w:szCs w:val="32"/>
        </w:rPr>
        <w:t>微信等载体，全面、及时、准确公示执法信息，拓宽公开渠道，方便群众查询。</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楷体_GB2312" w:hAnsi="楷体_GB2312" w:eastAsia="楷体_GB2312" w:cs="楷体_GB2312"/>
          <w:b/>
          <w:szCs w:val="32"/>
        </w:rPr>
        <w:t>（二）执法全过程记录制度。</w:t>
      </w:r>
      <w:r>
        <w:rPr>
          <w:rFonts w:hint="eastAsia" w:ascii="仿宋_GB2312" w:hAnsi="仿宋_GB2312" w:cs="仿宋_GB2312"/>
          <w:szCs w:val="32"/>
        </w:rPr>
        <w:t>通过文字、音像等方式，对信访、初核、立案、调查、取证、审查、决定、送达、执行等行政执法活动进行记录并归档，实现行政执法行为的全过程留痕和可回溯管理。</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1.修订完善制度。</w:t>
      </w:r>
      <w:r>
        <w:rPr>
          <w:rFonts w:hint="eastAsia" w:ascii="仿宋_GB2312" w:hAnsi="仿宋_GB2312" w:cs="仿宋_GB2312"/>
          <w:szCs w:val="32"/>
        </w:rPr>
        <w:t>建立行政执法全过程记录具体办法，绘制行政执法流程图，明确各个执法环节记录的内容、方式、载体等事项，完善执法信息采集、存储、分析、归档等规范化建设制度。</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2.规范文字记录。</w:t>
      </w:r>
      <w:r>
        <w:rPr>
          <w:rFonts w:hint="eastAsia" w:ascii="仿宋_GB2312" w:hAnsi="仿宋_GB2312" w:cs="仿宋_GB2312"/>
          <w:szCs w:val="32"/>
        </w:rPr>
        <w:t>根据行政执法的种类、性质及流程等，规范执法文书制作，推行执法文书电子化，明确执法案卷标准，确保执法文书和案卷完整准确。依据《河北省行政许可案卷标准》、《河北省行政处罚案卷标准》，制定执法文书范本和电子信息格式，规范执法文书制作。积极推行执法文书和执法案卷电子化。</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3.推行音像记录。</w:t>
      </w:r>
      <w:r>
        <w:rPr>
          <w:rFonts w:hint="eastAsia" w:ascii="仿宋_GB2312" w:hAnsi="仿宋_GB2312" w:cs="仿宋_GB2312"/>
          <w:szCs w:val="32"/>
        </w:rPr>
        <w:t>对现场检查、随机抽查、调查取证、证据保全、送达等容易引发争议的行政执法活动，要进行音像记录；对直接涉及人身自由、生命健康、重大财产权益的现场执法活动和执法场所，要进行全过程音像记录。编制《音像记录事项清单》，明确进行音像记录的关键环节、记录方式以及应进行全过程音像记录的现场执法活动和执法场所。</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4.提高记录信息化水平。</w:t>
      </w:r>
      <w:r>
        <w:rPr>
          <w:rFonts w:hint="eastAsia" w:ascii="仿宋_GB2312" w:hAnsi="仿宋_GB2312" w:cs="仿宋_GB2312"/>
          <w:szCs w:val="32"/>
        </w:rPr>
        <w:t>利用大数据等信息技术，结合办公自动化和劳动监察“两网化”建设，积极探索运用成本低、效果好、易保存、不能删改的记录方式。</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仿宋_GB2312" w:hAnsi="仿宋_GB2312" w:cs="仿宋_GB2312"/>
          <w:b/>
          <w:bCs/>
          <w:szCs w:val="32"/>
        </w:rPr>
        <w:t>5.强化记录实效。</w:t>
      </w:r>
      <w:r>
        <w:rPr>
          <w:rFonts w:hint="eastAsia" w:ascii="仿宋_GB2312" w:hAnsi="仿宋_GB2312" w:cs="仿宋_GB2312"/>
          <w:szCs w:val="32"/>
        </w:rPr>
        <w:t>建立健执法全过程记录信息收集、保存、管理、使用等工作制度，加强全过程记录数据统计分析，充分发挥全过程记录信息在案卷评查、执法监督、评议考核、舆情应对、行政决策和健全社会信用体系等工作中的作用。</w:t>
      </w:r>
    </w:p>
    <w:p>
      <w:pPr>
        <w:keepNext w:val="0"/>
        <w:keepLines w:val="0"/>
        <w:pageBreakBefore w:val="0"/>
        <w:kinsoku/>
        <w:overflowPunct/>
        <w:topLinePunct w:val="0"/>
        <w:autoSpaceDE/>
        <w:autoSpaceDN/>
        <w:bidi w:val="0"/>
        <w:snapToGrid/>
        <w:spacing w:line="600" w:lineRule="exact"/>
        <w:ind w:right="0" w:rightChars="0" w:firstLine="632" w:firstLineChars="200"/>
        <w:textAlignment w:val="auto"/>
        <w:rPr>
          <w:rFonts w:hint="eastAsia" w:ascii="仿宋_GB2312" w:hAnsi="仿宋_GB2312" w:cs="仿宋_GB2312"/>
          <w:szCs w:val="32"/>
        </w:rPr>
      </w:pPr>
      <w:r>
        <w:rPr>
          <w:rFonts w:hint="eastAsia" w:ascii="楷体_GB2312" w:hAnsi="楷体_GB2312" w:eastAsia="楷体_GB2312" w:cs="楷体_GB2312"/>
          <w:b/>
          <w:szCs w:val="32"/>
        </w:rPr>
        <w:t>（三）重大执法决定法制审核制度</w:t>
      </w:r>
      <w:r>
        <w:rPr>
          <w:rFonts w:hint="eastAsia" w:ascii="楷体_GB2312" w:hAnsi="楷体_GB2312" w:eastAsia="楷体_GB2312" w:cs="楷体_GB2312"/>
          <w:szCs w:val="32"/>
        </w:rPr>
        <w:t>。</w:t>
      </w:r>
      <w:r>
        <w:rPr>
          <w:rFonts w:hint="eastAsia" w:ascii="仿宋_GB2312" w:hAnsi="仿宋_GB2312" w:cs="仿宋_GB2312"/>
          <w:szCs w:val="32"/>
        </w:rPr>
        <w:t>执法部门在作出重大执法决定前，须进行法制审核，未经法制审核或审核未通过的，不得作出决定，确保每项重大执法决定都合法</w:t>
      </w:r>
      <w:r>
        <w:rPr>
          <w:rFonts w:hint="eastAsia" w:ascii="仿宋_GB2312" w:hAnsi="仿宋_GB2312" w:cs="仿宋_GB2312"/>
          <w:color w:val="auto"/>
          <w:szCs w:val="32"/>
        </w:rPr>
        <w:t>适当，守住法律底线。</w:t>
      </w:r>
      <w:r>
        <w:rPr>
          <w:rFonts w:hint="eastAsia" w:ascii="仿宋_GB2312" w:hAnsi="仿宋_GB2312" w:cs="仿宋_GB2312"/>
          <w:color w:val="auto"/>
          <w:szCs w:val="32"/>
          <w:lang w:eastAsia="zh-CN"/>
        </w:rPr>
        <w:t>同时进一步健全各项工作制度，完善审核主体的工作职能，明确执法站所（室）的审核范围、审核内容以及审核程序</w:t>
      </w:r>
      <w:r>
        <w:rPr>
          <w:rFonts w:hint="eastAsia" w:ascii="仿宋_GB2312" w:hAnsi="仿宋_GB2312" w:cs="仿宋_GB2312"/>
          <w:color w:val="auto"/>
          <w:szCs w:val="32"/>
          <w:lang w:val="en-US" w:eastAsia="zh-CN"/>
        </w:rPr>
        <w:t>。</w:t>
      </w:r>
    </w:p>
    <w:p>
      <w:pPr>
        <w:spacing w:line="620" w:lineRule="exact"/>
        <w:ind w:firstLine="632" w:firstLineChars="200"/>
        <w:rPr>
          <w:rFonts w:hint="eastAsia" w:ascii="黑体" w:hAnsi="黑体" w:eastAsia="黑体" w:cs="黑体"/>
          <w:szCs w:val="32"/>
        </w:rPr>
      </w:pPr>
      <w:r>
        <w:rPr>
          <w:rFonts w:hint="eastAsia" w:ascii="黑体" w:hAnsi="黑体" w:eastAsia="黑体" w:cs="黑体"/>
          <w:szCs w:val="32"/>
          <w:lang w:eastAsia="zh-CN"/>
        </w:rPr>
        <w:t>三</w:t>
      </w:r>
      <w:r>
        <w:rPr>
          <w:rFonts w:hint="eastAsia" w:ascii="黑体" w:hAnsi="黑体" w:eastAsia="黑体" w:cs="黑体"/>
          <w:szCs w:val="32"/>
        </w:rPr>
        <w:t>、组织保障</w:t>
      </w:r>
    </w:p>
    <w:p>
      <w:pPr>
        <w:spacing w:line="620" w:lineRule="exact"/>
        <w:ind w:firstLine="632" w:firstLineChars="200"/>
        <w:rPr>
          <w:rFonts w:hint="eastAsia" w:ascii="仿宋_GB2312" w:hAnsi="仿宋_GB2312" w:cs="仿宋_GB2312"/>
          <w:szCs w:val="32"/>
        </w:rPr>
      </w:pPr>
      <w:r>
        <w:rPr>
          <w:rFonts w:hint="eastAsia" w:ascii="楷体_GB2312" w:hAnsi="楷体_GB2312" w:eastAsia="楷体_GB2312" w:cs="楷体_GB2312"/>
          <w:b/>
          <w:szCs w:val="32"/>
        </w:rPr>
        <w:t>(一)加强组织领导</w:t>
      </w:r>
      <w:r>
        <w:rPr>
          <w:rFonts w:hint="eastAsia" w:ascii="楷体_GB2312" w:hAnsi="楷体_GB2312" w:eastAsia="楷体_GB2312" w:cs="楷体_GB2312"/>
          <w:szCs w:val="32"/>
        </w:rPr>
        <w:t>。</w:t>
      </w:r>
      <w:r>
        <w:rPr>
          <w:rFonts w:hint="eastAsia" w:ascii="仿宋_GB2312" w:hAnsi="仿宋_GB2312" w:cs="仿宋_GB2312"/>
          <w:szCs w:val="32"/>
        </w:rPr>
        <w:t>成立由区</w:t>
      </w:r>
      <w:r>
        <w:rPr>
          <w:rFonts w:hint="eastAsia" w:ascii="仿宋_GB2312" w:hAnsi="仿宋_GB2312" w:cs="仿宋_GB2312"/>
          <w:szCs w:val="32"/>
          <w:lang w:eastAsia="zh-CN"/>
        </w:rPr>
        <w:t>农业局</w:t>
      </w:r>
      <w:r>
        <w:rPr>
          <w:rFonts w:hint="eastAsia" w:ascii="仿宋_GB2312" w:hAnsi="仿宋_GB2312" w:cs="仿宋_GB2312"/>
          <w:szCs w:val="32"/>
        </w:rPr>
        <w:t>局长</w:t>
      </w:r>
      <w:r>
        <w:rPr>
          <w:rFonts w:hint="eastAsia" w:ascii="仿宋_GB2312" w:hAnsi="仿宋_GB2312" w:cs="仿宋_GB2312"/>
          <w:szCs w:val="32"/>
          <w:lang w:eastAsia="zh-CN"/>
        </w:rPr>
        <w:t>程立光</w:t>
      </w:r>
      <w:r>
        <w:rPr>
          <w:rFonts w:hint="eastAsia" w:ascii="仿宋_GB2312" w:hAnsi="仿宋_GB2312" w:cs="仿宋_GB2312"/>
          <w:szCs w:val="32"/>
        </w:rPr>
        <w:t>同志任组长，副局长</w:t>
      </w:r>
      <w:r>
        <w:rPr>
          <w:rFonts w:hint="eastAsia" w:ascii="仿宋_GB2312" w:hAnsi="仿宋_GB2312" w:cs="仿宋_GB2312"/>
          <w:szCs w:val="32"/>
          <w:lang w:eastAsia="zh-CN"/>
        </w:rPr>
        <w:t>郑志海</w:t>
      </w:r>
      <w:r>
        <w:rPr>
          <w:rFonts w:hint="eastAsia" w:ascii="仿宋_GB2312" w:hAnsi="仿宋_GB2312" w:cs="仿宋_GB2312"/>
          <w:szCs w:val="32"/>
        </w:rPr>
        <w:t>、</w:t>
      </w:r>
      <w:r>
        <w:rPr>
          <w:rFonts w:hint="eastAsia" w:ascii="仿宋_GB2312" w:hAnsi="仿宋_GB2312" w:cs="仿宋_GB2312"/>
          <w:szCs w:val="32"/>
          <w:lang w:eastAsia="zh-CN"/>
        </w:rPr>
        <w:t>那伟</w:t>
      </w:r>
      <w:r>
        <w:rPr>
          <w:rFonts w:hint="eastAsia" w:ascii="仿宋_GB2312" w:hAnsi="仿宋_GB2312" w:cs="仿宋_GB2312"/>
          <w:szCs w:val="32"/>
        </w:rPr>
        <w:t>同志副组长，各相关股室主要负责同志为成员的领导小组。办公室设在局办公室，负责三项制度推进与实施的具体日常工作。</w:t>
      </w:r>
    </w:p>
    <w:p>
      <w:pPr>
        <w:spacing w:line="620" w:lineRule="exact"/>
        <w:ind w:firstLine="632" w:firstLineChars="200"/>
        <w:rPr>
          <w:rFonts w:hint="eastAsia" w:ascii="仿宋_GB2312" w:hAnsi="仿宋_GB2312" w:cs="仿宋_GB2312"/>
          <w:szCs w:val="32"/>
        </w:rPr>
      </w:pPr>
      <w:r>
        <w:rPr>
          <w:rFonts w:hint="eastAsia" w:ascii="楷体_GB2312" w:hAnsi="楷体_GB2312" w:eastAsia="楷体_GB2312" w:cs="楷体_GB2312"/>
          <w:b/>
          <w:szCs w:val="32"/>
        </w:rPr>
        <w:t>(二)强化统筹衔接。</w:t>
      </w:r>
      <w:r>
        <w:rPr>
          <w:rFonts w:hint="eastAsia" w:ascii="仿宋_GB2312" w:hAnsi="楷体_GB2312" w:cs="楷体_GB2312"/>
          <w:szCs w:val="32"/>
        </w:rPr>
        <w:t>领导小组</w:t>
      </w:r>
      <w:r>
        <w:rPr>
          <w:rFonts w:hint="eastAsia" w:ascii="仿宋_GB2312" w:hAnsi="仿宋_GB2312" w:cs="仿宋_GB2312"/>
          <w:szCs w:val="32"/>
        </w:rPr>
        <w:t>要切实发挥组织协调职能，办公室要做好具体工作任务落实，领导小组成员单位要各司其职，严格落实三项制度，规范行政执法程序、落实持证上岗和资格管理制度，着力解决执法领域社会反映强烈的突出问题。</w:t>
      </w:r>
    </w:p>
    <w:p>
      <w:pPr>
        <w:spacing w:line="620" w:lineRule="exact"/>
        <w:ind w:firstLine="632" w:firstLineChars="200"/>
        <w:rPr>
          <w:rFonts w:hint="eastAsia" w:ascii="仿宋_GB2312" w:hAnsi="仿宋_GB2312" w:cs="仿宋_GB2312"/>
        </w:rPr>
      </w:pPr>
      <w:r>
        <w:rPr>
          <w:rFonts w:hint="eastAsia" w:ascii="楷体_GB2312" w:hAnsi="楷体_GB2312" w:eastAsia="楷体_GB2312" w:cs="楷体_GB2312"/>
          <w:b/>
          <w:szCs w:val="32"/>
          <w:lang w:eastAsia="zh-CN"/>
        </w:rPr>
        <w:t>（三）</w:t>
      </w:r>
      <w:r>
        <w:rPr>
          <w:rFonts w:hint="eastAsia" w:ascii="楷体_GB2312" w:hAnsi="楷体_GB2312" w:eastAsia="楷体_GB2312" w:cs="楷体_GB2312"/>
          <w:b/>
          <w:szCs w:val="32"/>
        </w:rPr>
        <w:t>严格落实到位</w:t>
      </w:r>
      <w:r>
        <w:rPr>
          <w:rFonts w:hint="eastAsia" w:ascii="楷体_GB2312" w:hAnsi="楷体_GB2312" w:eastAsia="楷体_GB2312" w:cs="楷体_GB2312"/>
          <w:szCs w:val="32"/>
        </w:rPr>
        <w:t>。</w:t>
      </w:r>
      <w:r>
        <w:rPr>
          <w:rFonts w:hint="eastAsia" w:ascii="仿宋_GB2312" w:hAnsi="仿宋_GB2312" w:cs="仿宋_GB2312"/>
          <w:szCs w:val="32"/>
        </w:rPr>
        <w:t>要切实建立推进三项制度落实台账，加大对三项制度落实情况的监督检查，及时解决工作中存在的</w:t>
      </w:r>
      <w:r>
        <w:rPr>
          <w:rFonts w:hint="eastAsia" w:ascii="仿宋_GB2312" w:hAnsi="宋体" w:cs="宋体"/>
          <w:szCs w:val="32"/>
        </w:rPr>
        <w:t>突出问题</w:t>
      </w:r>
      <w:r>
        <w:rPr>
          <w:rFonts w:hint="eastAsia" w:ascii="仿宋_GB2312" w:hAnsi="仿宋_GB2312" w:cs="仿宋_GB2312"/>
          <w:szCs w:val="32"/>
        </w:rPr>
        <w:t>，总结提炼好的经验做法，确保推进三项制度实施工作圆满完成。</w:t>
      </w:r>
    </w:p>
    <w:p>
      <w:pPr>
        <w:pStyle w:val="2"/>
        <w:spacing w:line="620" w:lineRule="exact"/>
        <w:ind w:left="1580" w:leftChars="200" w:hanging="948" w:hangingChars="300"/>
        <w:rPr>
          <w:rFonts w:hint="eastAsia" w:ascii="仿宋_GB2312" w:hAnsi="仿宋_GB2312" w:cs="仿宋_GB2312"/>
          <w:szCs w:val="32"/>
        </w:rPr>
      </w:pPr>
    </w:p>
    <w:p>
      <w:pPr>
        <w:pStyle w:val="2"/>
        <w:spacing w:line="620" w:lineRule="exact"/>
        <w:ind w:left="2212" w:leftChars="200" w:hanging="1580" w:hangingChars="500"/>
        <w:rPr>
          <w:rFonts w:hint="eastAsia" w:ascii="仿宋_GB2312" w:hAnsi="仿宋_GB2312" w:cs="仿宋_GB2312"/>
          <w:szCs w:val="32"/>
        </w:rPr>
      </w:pPr>
      <w:r>
        <w:rPr>
          <w:rFonts w:hint="eastAsia" w:ascii="仿宋_GB2312" w:hAnsi="仿宋_GB2312" w:cs="仿宋_GB2312"/>
          <w:b/>
          <w:bCs/>
          <w:szCs w:val="32"/>
        </w:rPr>
        <w:t>附</w:t>
      </w:r>
      <w:r>
        <w:rPr>
          <w:rFonts w:hint="eastAsia" w:ascii="仿宋_GB2312" w:hAnsi="仿宋_GB2312" w:cs="仿宋_GB2312"/>
          <w:b/>
          <w:bCs/>
          <w:szCs w:val="32"/>
          <w:lang w:val="en-US" w:eastAsia="zh-CN"/>
        </w:rPr>
        <w:t xml:space="preserve"> </w:t>
      </w:r>
      <w:r>
        <w:rPr>
          <w:rFonts w:hint="eastAsia" w:ascii="仿宋_GB2312" w:hAnsi="仿宋_GB2312" w:cs="仿宋_GB2312"/>
          <w:b/>
          <w:bCs/>
          <w:szCs w:val="32"/>
        </w:rPr>
        <w:t>件</w:t>
      </w:r>
      <w:r>
        <w:rPr>
          <w:rFonts w:hint="eastAsia" w:ascii="仿宋_GB2312" w:hAnsi="仿宋_GB2312" w:cs="仿宋_GB2312"/>
          <w:szCs w:val="32"/>
        </w:rPr>
        <w:t>：1. 双桥区</w:t>
      </w:r>
      <w:r>
        <w:rPr>
          <w:rFonts w:hint="eastAsia" w:ascii="仿宋_GB2312" w:hAnsi="仿宋_GB2312" w:cs="仿宋_GB2312"/>
          <w:szCs w:val="32"/>
          <w:lang w:eastAsia="zh-CN"/>
        </w:rPr>
        <w:t>农业</w:t>
      </w:r>
      <w:r>
        <w:rPr>
          <w:rFonts w:hint="eastAsia" w:ascii="仿宋_GB2312" w:hAnsi="仿宋_GB2312" w:cs="仿宋_GB2312"/>
          <w:szCs w:val="32"/>
        </w:rPr>
        <w:t>局推进三项制度工作领导小组成员名单</w:t>
      </w:r>
    </w:p>
    <w:p>
      <w:pPr>
        <w:pStyle w:val="2"/>
        <w:spacing w:line="620" w:lineRule="exact"/>
        <w:ind w:firstLine="640"/>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2.《推进三项制度任务分解表》</w:t>
      </w: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仿宋" w:hAnsi="仿宋" w:eastAsia="仿宋" w:cs="仿宋"/>
          <w:szCs w:val="32"/>
        </w:rPr>
      </w:pPr>
      <w:r>
        <w:rPr>
          <w:rFonts w:hint="eastAsia" w:ascii="仿宋" w:hAnsi="仿宋" w:eastAsia="仿宋" w:cs="仿宋"/>
          <w:b/>
          <w:bCs/>
          <w:szCs w:val="32"/>
        </w:rPr>
        <w:t>附</w:t>
      </w:r>
      <w:r>
        <w:rPr>
          <w:rFonts w:hint="eastAsia" w:ascii="仿宋" w:hAnsi="仿宋" w:eastAsia="仿宋" w:cs="仿宋"/>
          <w:b/>
          <w:bCs/>
          <w:szCs w:val="32"/>
          <w:lang w:val="en-US" w:eastAsia="zh-CN"/>
        </w:rPr>
        <w:t xml:space="preserve"> </w:t>
      </w:r>
      <w:r>
        <w:rPr>
          <w:rFonts w:hint="eastAsia" w:ascii="仿宋" w:hAnsi="仿宋" w:eastAsia="仿宋" w:cs="仿宋"/>
          <w:b/>
          <w:bCs/>
          <w:szCs w:val="32"/>
        </w:rPr>
        <w:t>件</w:t>
      </w:r>
      <w:r>
        <w:rPr>
          <w:rFonts w:hint="eastAsia" w:ascii="仿宋" w:hAnsi="仿宋" w:eastAsia="仿宋" w:cs="仿宋"/>
          <w:szCs w:val="32"/>
        </w:rPr>
        <w:t>1</w:t>
      </w:r>
    </w:p>
    <w:p>
      <w:pPr>
        <w:ind w:firstLine="636"/>
        <w:jc w:val="center"/>
        <w:rPr>
          <w:rFonts w:hint="eastAsia" w:ascii="宋体" w:hAnsi="宋体" w:eastAsia="宋体"/>
          <w:b/>
          <w:sz w:val="44"/>
          <w:szCs w:val="44"/>
        </w:rPr>
      </w:pPr>
      <w:r>
        <w:rPr>
          <w:rFonts w:hint="eastAsia" w:ascii="宋体" w:hAnsi="宋体" w:eastAsia="宋体"/>
          <w:b/>
          <w:sz w:val="44"/>
          <w:szCs w:val="44"/>
        </w:rPr>
        <w:t>双桥区</w:t>
      </w:r>
      <w:r>
        <w:rPr>
          <w:rFonts w:hint="eastAsia" w:ascii="宋体" w:hAnsi="宋体" w:eastAsia="宋体"/>
          <w:b/>
          <w:sz w:val="44"/>
          <w:szCs w:val="44"/>
          <w:lang w:eastAsia="zh-CN"/>
        </w:rPr>
        <w:t>农业局</w:t>
      </w:r>
      <w:r>
        <w:rPr>
          <w:rFonts w:hint="eastAsia" w:ascii="宋体" w:hAnsi="宋体" w:eastAsia="宋体"/>
          <w:b/>
          <w:sz w:val="44"/>
          <w:szCs w:val="44"/>
        </w:rPr>
        <w:t>推进三项制度领导</w:t>
      </w:r>
    </w:p>
    <w:p>
      <w:pPr>
        <w:ind w:firstLine="636"/>
        <w:jc w:val="center"/>
        <w:rPr>
          <w:rFonts w:ascii="宋体" w:hAnsi="宋体" w:eastAsia="宋体"/>
          <w:b/>
          <w:sz w:val="44"/>
          <w:szCs w:val="44"/>
        </w:rPr>
      </w:pPr>
      <w:r>
        <w:rPr>
          <w:rFonts w:hint="eastAsia" w:ascii="宋体" w:hAnsi="宋体" w:eastAsia="宋体"/>
          <w:b/>
          <w:sz w:val="44"/>
          <w:szCs w:val="44"/>
        </w:rPr>
        <w:t>小组成员名单</w:t>
      </w:r>
    </w:p>
    <w:p>
      <w:pPr>
        <w:ind w:firstLine="636"/>
        <w:jc w:val="center"/>
        <w:rPr>
          <w:rFonts w:ascii="宋体" w:hAnsi="宋体" w:eastAsia="宋体"/>
          <w:b/>
          <w:sz w:val="44"/>
          <w:szCs w:val="44"/>
        </w:rPr>
      </w:pPr>
    </w:p>
    <w:p>
      <w:pPr>
        <w:spacing w:line="500" w:lineRule="exact"/>
        <w:ind w:firstLine="316" w:firstLineChars="100"/>
        <w:jc w:val="left"/>
        <w:rPr>
          <w:rFonts w:hint="eastAsia" w:ascii="仿宋_GB2312" w:hAnsi="ˎ̥" w:cs="宋体"/>
          <w:bCs/>
          <w:color w:val="000000"/>
          <w:kern w:val="0"/>
          <w:szCs w:val="32"/>
        </w:rPr>
      </w:pPr>
      <w:r>
        <w:rPr>
          <w:rFonts w:hint="eastAsia" w:ascii="黑体" w:hAnsi="黑体" w:eastAsia="黑体" w:cs="黑体"/>
          <w:bCs/>
          <w:szCs w:val="32"/>
        </w:rPr>
        <w:t xml:space="preserve"> 组      长：</w:t>
      </w:r>
      <w:r>
        <w:rPr>
          <w:rFonts w:hint="eastAsia" w:ascii="仿宋_GB2312" w:hAnsi="ˎ̥" w:cs="宋体"/>
          <w:bCs/>
          <w:color w:val="000000"/>
          <w:kern w:val="0"/>
          <w:szCs w:val="32"/>
        </w:rPr>
        <w:t>程立光  区农业局 局长</w:t>
      </w:r>
    </w:p>
    <w:p>
      <w:pPr>
        <w:spacing w:line="500" w:lineRule="exact"/>
        <w:jc w:val="left"/>
        <w:rPr>
          <w:rFonts w:hint="eastAsia" w:ascii="仿宋_GB2312" w:hAnsi="ˎ̥" w:cs="宋体"/>
          <w:bCs/>
          <w:color w:val="000000"/>
          <w:kern w:val="0"/>
          <w:szCs w:val="32"/>
        </w:rPr>
      </w:pPr>
      <w:r>
        <w:rPr>
          <w:rFonts w:hint="eastAsia" w:ascii="黑体" w:hAnsi="黑体" w:eastAsia="黑体" w:cs="黑体"/>
          <w:bCs/>
          <w:color w:val="000000"/>
          <w:kern w:val="0"/>
          <w:szCs w:val="32"/>
          <w:lang w:val="en-US" w:eastAsia="zh-CN"/>
        </w:rPr>
        <w:t xml:space="preserve">   </w:t>
      </w:r>
      <w:r>
        <w:rPr>
          <w:rFonts w:hint="eastAsia" w:ascii="黑体" w:hAnsi="黑体" w:eastAsia="黑体" w:cs="黑体"/>
          <w:bCs/>
          <w:color w:val="000000"/>
          <w:kern w:val="0"/>
          <w:szCs w:val="32"/>
        </w:rPr>
        <w:t>副  组  长：</w:t>
      </w:r>
      <w:r>
        <w:rPr>
          <w:rFonts w:hint="eastAsia" w:ascii="仿宋_GB2312" w:hAnsi="ˎ̥" w:cs="宋体"/>
          <w:bCs/>
          <w:color w:val="000000"/>
          <w:kern w:val="0"/>
          <w:szCs w:val="32"/>
        </w:rPr>
        <w:t>李国军  区森林公安局政委</w:t>
      </w:r>
      <w:r>
        <w:rPr>
          <w:rFonts w:hint="eastAsia" w:ascii="仿宋_GB2312" w:hAnsi="ˎ̥" w:cs="宋体"/>
          <w:bCs/>
          <w:color w:val="000000"/>
          <w:kern w:val="0"/>
          <w:szCs w:val="32"/>
          <w:lang w:val="en-US" w:eastAsia="zh-CN"/>
        </w:rPr>
        <w:t>、</w:t>
      </w:r>
      <w:r>
        <w:rPr>
          <w:rFonts w:hint="eastAsia" w:ascii="仿宋_GB2312" w:hAnsi="ˎ̥" w:cs="宋体"/>
          <w:bCs/>
          <w:color w:val="000000"/>
          <w:kern w:val="0"/>
          <w:szCs w:val="32"/>
        </w:rPr>
        <w:t>区农业局</w:t>
      </w:r>
      <w:r>
        <w:rPr>
          <w:rFonts w:hint="eastAsia" w:ascii="仿宋_GB2312" w:hAnsi="ˎ̥" w:cs="宋体"/>
          <w:bCs/>
          <w:color w:val="000000"/>
          <w:kern w:val="0"/>
          <w:szCs w:val="32"/>
          <w:lang w:eastAsia="zh-CN"/>
        </w:rPr>
        <w:t>副</w:t>
      </w:r>
      <w:r>
        <w:rPr>
          <w:rFonts w:hint="eastAsia" w:ascii="仿宋_GB2312" w:hAnsi="ˎ̥" w:cs="宋体"/>
          <w:bCs/>
          <w:color w:val="000000"/>
          <w:kern w:val="0"/>
          <w:szCs w:val="32"/>
        </w:rPr>
        <w:t>局长</w:t>
      </w:r>
      <w:r>
        <w:rPr>
          <w:rFonts w:hint="eastAsia" w:ascii="仿宋_GB2312" w:hAnsi="ˎ̥" w:cs="宋体"/>
          <w:bCs/>
          <w:color w:val="000000"/>
          <w:kern w:val="0"/>
          <w:szCs w:val="32"/>
          <w:lang w:val="en-US" w:eastAsia="zh-CN"/>
        </w:rPr>
        <w:t xml:space="preserve"> </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郑志海  区森林公安局局长</w:t>
      </w:r>
    </w:p>
    <w:p>
      <w:pPr>
        <w:spacing w:line="500" w:lineRule="exact"/>
        <w:ind w:firstLine="64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王文博  区农业局副局长</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那  伟  区农业局副局长</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丁晓靖  区农业局副局长</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王志强  区农业局副局长</w:t>
      </w:r>
    </w:p>
    <w:p>
      <w:pPr>
        <w:spacing w:line="500" w:lineRule="exact"/>
        <w:ind w:firstLine="1896" w:firstLineChars="600"/>
        <w:jc w:val="left"/>
        <w:rPr>
          <w:rFonts w:hint="eastAsia" w:ascii="仿宋_GB2312" w:hAnsi="ˎ̥" w:cs="宋体"/>
          <w:bCs/>
          <w:color w:val="000000"/>
          <w:kern w:val="0"/>
          <w:szCs w:val="32"/>
        </w:rPr>
      </w:pPr>
    </w:p>
    <w:p>
      <w:pPr>
        <w:spacing w:line="500" w:lineRule="exact"/>
        <w:jc w:val="left"/>
        <w:rPr>
          <w:rFonts w:hint="eastAsia" w:ascii="仿宋_GB2312" w:hAnsi="ˎ̥" w:cs="宋体"/>
          <w:bCs/>
          <w:color w:val="000000"/>
          <w:kern w:val="0"/>
          <w:szCs w:val="32"/>
        </w:rPr>
      </w:pPr>
      <w:r>
        <w:rPr>
          <w:rFonts w:hint="eastAsia" w:ascii="黑体" w:hAnsi="黑体" w:eastAsia="黑体" w:cs="黑体"/>
          <w:bCs/>
          <w:color w:val="000000"/>
          <w:kern w:val="0"/>
          <w:szCs w:val="32"/>
        </w:rPr>
        <w:t xml:space="preserve">   成      员</w:t>
      </w:r>
      <w:r>
        <w:rPr>
          <w:rFonts w:hint="eastAsia" w:ascii="仿宋_GB2312" w:hAnsi="ˎ̥" w:cs="宋体"/>
          <w:bCs/>
          <w:color w:val="000000"/>
          <w:kern w:val="0"/>
          <w:szCs w:val="32"/>
        </w:rPr>
        <w:t>：贾国刚  区农业局主任科员</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曹正东  区农业局主任科员</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朱彦敏  区农业局主任科员</w:t>
      </w:r>
    </w:p>
    <w:p>
      <w:pPr>
        <w:spacing w:line="500" w:lineRule="exact"/>
        <w:ind w:firstLine="1896" w:firstLineChars="600"/>
        <w:jc w:val="left"/>
        <w:rPr>
          <w:rFonts w:hint="eastAsia" w:ascii="仿宋_GB2312" w:hAnsi="ˎ̥" w:cs="宋体"/>
          <w:bCs/>
          <w:color w:val="000000"/>
          <w:kern w:val="0"/>
          <w:szCs w:val="32"/>
          <w:lang w:val="en-US" w:eastAsia="zh-CN"/>
        </w:rPr>
      </w:pP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任立杰  区农业局</w:t>
      </w:r>
      <w:r>
        <w:rPr>
          <w:rFonts w:hint="eastAsia" w:ascii="仿宋_GB2312" w:hAnsi="ˎ̥" w:cs="宋体"/>
          <w:bCs/>
          <w:color w:val="000000"/>
          <w:kern w:val="0"/>
          <w:szCs w:val="32"/>
          <w:lang w:eastAsia="zh-CN"/>
        </w:rPr>
        <w:t>林调队队长</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彭士俭  区农业局综合执法大队大队长</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亓相权  区农业局造林股股长</w:t>
      </w:r>
    </w:p>
    <w:p>
      <w:pPr>
        <w:spacing w:line="500" w:lineRule="exact"/>
        <w:ind w:firstLine="632" w:firstLineChars="2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 xml:space="preserve"> 闫宝林  区农业局防火办主任</w:t>
      </w:r>
    </w:p>
    <w:p>
      <w:pPr>
        <w:spacing w:line="500" w:lineRule="exact"/>
        <w:ind w:firstLine="632" w:firstLineChars="2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王国良  区农业局林政股股长</w:t>
      </w:r>
    </w:p>
    <w:p>
      <w:pPr>
        <w:spacing w:line="500" w:lineRule="exact"/>
        <w:ind w:firstLine="1896" w:firstLineChars="6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赵  松  区农业局动物卫生监督所所长</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竺明勇  区农业局畜牧（水产）站站长</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w:t>
      </w: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潘志刚  区农业局动物防疫分站站长</w:t>
      </w:r>
    </w:p>
    <w:p>
      <w:pPr>
        <w:spacing w:line="500" w:lineRule="exact"/>
        <w:ind w:firstLine="2212" w:firstLineChars="700"/>
        <w:jc w:val="left"/>
        <w:rPr>
          <w:rFonts w:hint="eastAsia" w:ascii="仿宋_GB2312" w:hAnsi="ˎ̥" w:cs="宋体"/>
          <w:bCs/>
          <w:color w:val="000000"/>
          <w:kern w:val="0"/>
          <w:szCs w:val="32"/>
        </w:rPr>
      </w:pPr>
      <w:r>
        <w:rPr>
          <w:rFonts w:hint="eastAsia" w:ascii="仿宋_GB2312" w:hAnsi="ˎ̥" w:cs="宋体"/>
          <w:bCs/>
          <w:color w:val="000000"/>
          <w:kern w:val="0"/>
          <w:szCs w:val="32"/>
        </w:rPr>
        <w:t>吉海涛  区农业局</w:t>
      </w:r>
      <w:r>
        <w:rPr>
          <w:rFonts w:hint="eastAsia" w:ascii="仿宋_GB2312" w:hAnsi="ˎ̥" w:cs="宋体"/>
          <w:bCs/>
          <w:color w:val="000000"/>
          <w:kern w:val="0"/>
          <w:szCs w:val="32"/>
          <w:lang w:eastAsia="zh-CN"/>
        </w:rPr>
        <w:t>农经站站长</w:t>
      </w:r>
      <w:r>
        <w:rPr>
          <w:rFonts w:hint="eastAsia" w:ascii="仿宋_GB2312" w:hAnsi="ˎ̥" w:cs="宋体"/>
          <w:bCs/>
          <w:color w:val="000000"/>
          <w:kern w:val="0"/>
          <w:szCs w:val="32"/>
        </w:rPr>
        <w:t xml:space="preserve">        </w:t>
      </w:r>
    </w:p>
    <w:p>
      <w:pPr>
        <w:spacing w:line="500" w:lineRule="exact"/>
        <w:ind w:firstLine="2212" w:firstLineChars="700"/>
        <w:jc w:val="left"/>
        <w:rPr>
          <w:rFonts w:hint="eastAsia" w:ascii="仿宋_GB2312" w:hAnsi="ˎ̥" w:cs="宋体"/>
          <w:bCs/>
          <w:color w:val="000000"/>
          <w:kern w:val="0"/>
          <w:szCs w:val="32"/>
        </w:rPr>
      </w:pPr>
      <w:r>
        <w:rPr>
          <w:rFonts w:hint="eastAsia" w:ascii="仿宋_GB2312" w:hAnsi="ˎ̥" w:cs="宋体"/>
          <w:bCs/>
          <w:color w:val="000000"/>
          <w:kern w:val="0"/>
          <w:szCs w:val="32"/>
        </w:rPr>
        <w:t>李宝华  区水利水保站站长</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魏立国  区防汛办主任</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罗胜利  区二仙居旱河橡胶坝管理处主任</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宋  键  区双峰寺水务站站长</w:t>
      </w:r>
    </w:p>
    <w:p>
      <w:pPr>
        <w:spacing w:line="500" w:lineRule="exact"/>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贾远浩  区水利推广站站长</w:t>
      </w:r>
    </w:p>
    <w:p>
      <w:pPr>
        <w:spacing w:line="500" w:lineRule="exact"/>
        <w:ind w:firstLine="632" w:firstLineChars="200"/>
        <w:jc w:val="left"/>
        <w:rPr>
          <w:rFonts w:hint="eastAsia" w:ascii="仿宋_GB2312" w:hAnsi="ˎ̥" w:cs="宋体"/>
          <w:bCs/>
          <w:color w:val="000000"/>
          <w:kern w:val="0"/>
          <w:szCs w:val="32"/>
        </w:rPr>
      </w:pPr>
      <w:r>
        <w:rPr>
          <w:rFonts w:hint="eastAsia" w:ascii="仿宋_GB2312" w:hAnsi="ˎ̥" w:cs="宋体"/>
          <w:bCs/>
          <w:color w:val="000000"/>
          <w:kern w:val="0"/>
          <w:szCs w:val="32"/>
        </w:rPr>
        <w:t xml:space="preserve">          李伟男  区水政监察大队中队长</w:t>
      </w:r>
    </w:p>
    <w:p>
      <w:pPr>
        <w:spacing w:line="600" w:lineRule="exact"/>
        <w:ind w:firstLine="646"/>
        <w:rPr>
          <w:rFonts w:hint="eastAsia"/>
          <w:szCs w:val="32"/>
        </w:rPr>
      </w:pPr>
      <w:r>
        <w:rPr>
          <w:rFonts w:hint="eastAsia" w:ascii="仿宋_GB2312" w:hAnsi="ˎ̥" w:cs="宋体"/>
          <w:bCs/>
          <w:color w:val="000000"/>
          <w:kern w:val="0"/>
          <w:szCs w:val="32"/>
          <w:lang w:val="en-US" w:eastAsia="zh-CN"/>
        </w:rPr>
        <w:t xml:space="preserve">          </w:t>
      </w:r>
      <w:r>
        <w:rPr>
          <w:rFonts w:hint="eastAsia" w:ascii="仿宋_GB2312" w:hAnsi="ˎ̥" w:cs="宋体"/>
          <w:bCs/>
          <w:color w:val="000000"/>
          <w:kern w:val="0"/>
          <w:szCs w:val="32"/>
        </w:rPr>
        <w:t>王  晰  区农业局办公室负责人</w:t>
      </w:r>
    </w:p>
    <w:p>
      <w:pPr>
        <w:spacing w:line="600" w:lineRule="exact"/>
        <w:ind w:firstLine="646"/>
        <w:rPr>
          <w:rFonts w:hint="eastAsia" w:hAnsi="仿宋"/>
          <w:szCs w:val="32"/>
        </w:rPr>
      </w:pPr>
    </w:p>
    <w:p>
      <w:pPr>
        <w:spacing w:line="600" w:lineRule="exact"/>
        <w:ind w:firstLine="646"/>
        <w:rPr>
          <w:rFonts w:hint="eastAsia"/>
          <w:szCs w:val="32"/>
        </w:rPr>
      </w:pPr>
      <w:r>
        <w:rPr>
          <w:rFonts w:hint="eastAsia" w:hAnsi="仿宋"/>
          <w:szCs w:val="32"/>
        </w:rPr>
        <w:t>领导小组下设办公室，负责</w:t>
      </w:r>
      <w:r>
        <w:rPr>
          <w:rFonts w:hint="eastAsia"/>
          <w:szCs w:val="32"/>
        </w:rPr>
        <w:t>对全局的</w:t>
      </w:r>
      <w:r>
        <w:rPr>
          <w:rFonts w:hint="eastAsia"/>
          <w:szCs w:val="32"/>
          <w:lang w:eastAsia="zh-CN"/>
        </w:rPr>
        <w:t>“三项制度”</w:t>
      </w:r>
      <w:r>
        <w:rPr>
          <w:rFonts w:hint="eastAsia"/>
          <w:szCs w:val="32"/>
        </w:rPr>
        <w:t>工作进行综合协调、督促、检查、指导。</w:t>
      </w:r>
      <w:r>
        <w:rPr>
          <w:rFonts w:hint="eastAsia" w:hAnsi="仿宋"/>
          <w:szCs w:val="32"/>
        </w:rPr>
        <w:t>领导小组办公室</w:t>
      </w:r>
      <w:r>
        <w:rPr>
          <w:rFonts w:hint="eastAsia"/>
          <w:szCs w:val="32"/>
        </w:rPr>
        <w:t>设在局办公室，主任由王晰同志担任。</w:t>
      </w:r>
    </w:p>
    <w:p>
      <w:pPr>
        <w:spacing w:line="620" w:lineRule="exact"/>
        <w:rPr>
          <w:rFonts w:hint="eastAsia" w:ascii="仿宋_GB2312" w:hAnsi="仿宋"/>
          <w:sz w:val="30"/>
          <w:szCs w:val="30"/>
        </w:rPr>
        <w:sectPr>
          <w:footerReference r:id="rId3" w:type="default"/>
          <w:pgSz w:w="11906" w:h="16838"/>
          <w:pgMar w:top="2098" w:right="1474" w:bottom="1984" w:left="1587" w:header="851" w:footer="1417" w:gutter="0"/>
          <w:cols w:space="720" w:num="1"/>
          <w:docGrid w:type="linesAndChars" w:linePitch="589" w:charSpace="-842"/>
        </w:sectPr>
      </w:pPr>
    </w:p>
    <w:p>
      <w:pPr>
        <w:jc w:val="left"/>
        <w:rPr>
          <w:rFonts w:hint="eastAsia" w:ascii="仿宋" w:hAnsi="仿宋" w:eastAsia="仿宋" w:cs="仿宋"/>
          <w:b/>
          <w:bCs/>
          <w:szCs w:val="32"/>
        </w:rPr>
      </w:pPr>
      <w:r>
        <w:rPr>
          <w:rFonts w:hint="eastAsia" w:ascii="仿宋" w:hAnsi="仿宋" w:eastAsia="仿宋" w:cs="仿宋"/>
          <w:b/>
          <w:bCs/>
          <w:szCs w:val="32"/>
        </w:rPr>
        <w:t>附</w:t>
      </w:r>
      <w:r>
        <w:rPr>
          <w:rFonts w:hint="eastAsia" w:ascii="仿宋" w:hAnsi="仿宋" w:eastAsia="仿宋" w:cs="仿宋"/>
          <w:b/>
          <w:bCs/>
          <w:szCs w:val="32"/>
          <w:lang w:val="en-US" w:eastAsia="zh-CN"/>
        </w:rPr>
        <w:t xml:space="preserve"> </w:t>
      </w:r>
      <w:r>
        <w:rPr>
          <w:rFonts w:hint="eastAsia" w:ascii="仿宋" w:hAnsi="仿宋" w:eastAsia="仿宋" w:cs="仿宋"/>
          <w:b/>
          <w:bCs/>
          <w:szCs w:val="32"/>
        </w:rPr>
        <w:t>件2</w:t>
      </w:r>
      <w:r>
        <w:rPr>
          <w:rFonts w:hint="eastAsia" w:ascii="仿宋" w:hAnsi="仿宋" w:eastAsia="仿宋" w:cs="仿宋"/>
          <w:b/>
          <w:bCs/>
          <w:szCs w:val="32"/>
          <w:lang w:eastAsia="zh-CN"/>
        </w:rPr>
        <w:t>：</w:t>
      </w:r>
    </w:p>
    <w:p>
      <w:pPr>
        <w:jc w:val="center"/>
        <w:rPr>
          <w:rFonts w:hint="eastAsia" w:ascii="黑体" w:hAnsi="黑体" w:eastAsia="黑体" w:cs="黑体"/>
          <w:sz w:val="44"/>
          <w:szCs w:val="44"/>
        </w:rPr>
      </w:pPr>
      <w:r>
        <w:rPr>
          <w:rFonts w:hint="eastAsia" w:ascii="黑体" w:hAnsi="黑体" w:eastAsia="黑体" w:cs="黑体"/>
          <w:sz w:val="44"/>
          <w:szCs w:val="44"/>
        </w:rPr>
        <w:t>区</w:t>
      </w:r>
      <w:r>
        <w:rPr>
          <w:rFonts w:hint="eastAsia" w:ascii="黑体" w:hAnsi="黑体" w:eastAsia="黑体" w:cs="黑体"/>
          <w:sz w:val="44"/>
          <w:szCs w:val="44"/>
          <w:lang w:eastAsia="zh-CN"/>
        </w:rPr>
        <w:t>农业</w:t>
      </w:r>
      <w:r>
        <w:rPr>
          <w:rFonts w:hint="eastAsia" w:ascii="黑体" w:hAnsi="黑体" w:eastAsia="黑体" w:cs="黑体"/>
          <w:sz w:val="44"/>
          <w:szCs w:val="44"/>
        </w:rPr>
        <w:t>局推进三项制度任务分解表</w:t>
      </w:r>
    </w:p>
    <w:p>
      <w:pPr>
        <w:spacing w:after="200"/>
        <w:jc w:val="center"/>
        <w:rPr>
          <w:rFonts w:hint="eastAsia" w:ascii="黑体" w:hAnsi="黑体" w:eastAsia="黑体" w:cs="黑体"/>
          <w:szCs w:val="32"/>
        </w:rPr>
      </w:pPr>
      <w:r>
        <w:rPr>
          <w:rFonts w:hint="eastAsia" w:ascii="黑体" w:hAnsi="黑体" w:eastAsia="黑体" w:cs="黑体"/>
          <w:szCs w:val="32"/>
        </w:rPr>
        <w:t>一、行政执法公示制度</w:t>
      </w:r>
    </w:p>
    <w:tbl>
      <w:tblPr>
        <w:tblStyle w:val="8"/>
        <w:tblW w:w="14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05"/>
        <w:gridCol w:w="2325"/>
        <w:gridCol w:w="4755"/>
        <w:gridCol w:w="3103"/>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768" w:type="dxa"/>
            <w:vAlign w:val="center"/>
          </w:tcPr>
          <w:p>
            <w:pPr>
              <w:widowControl/>
              <w:spacing w:line="400" w:lineRule="exact"/>
              <w:jc w:val="left"/>
              <w:textAlignment w:val="center"/>
              <w:rPr>
                <w:rFonts w:hint="eastAsia" w:ascii="仿宋" w:hAnsi="仿宋" w:eastAsia="仿宋"/>
                <w:sz w:val="30"/>
                <w:szCs w:val="30"/>
              </w:rPr>
            </w:pPr>
            <w:r>
              <w:rPr>
                <w:rFonts w:hint="eastAsia" w:ascii="黑体" w:hAnsi="宋体" w:eastAsia="黑体" w:cs="黑体"/>
                <w:color w:val="000000"/>
                <w:kern w:val="0"/>
                <w:sz w:val="28"/>
                <w:szCs w:val="28"/>
              </w:rPr>
              <w:t>序号</w:t>
            </w:r>
          </w:p>
        </w:tc>
        <w:tc>
          <w:tcPr>
            <w:tcW w:w="1005"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工作任务</w:t>
            </w:r>
          </w:p>
        </w:tc>
        <w:tc>
          <w:tcPr>
            <w:tcW w:w="2325"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具体措施</w:t>
            </w:r>
          </w:p>
        </w:tc>
        <w:tc>
          <w:tcPr>
            <w:tcW w:w="4755"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具体要求</w:t>
            </w:r>
          </w:p>
        </w:tc>
        <w:tc>
          <w:tcPr>
            <w:tcW w:w="310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责任单位</w:t>
            </w:r>
          </w:p>
        </w:tc>
        <w:tc>
          <w:tcPr>
            <w:tcW w:w="2049"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blHeader/>
        </w:trPr>
        <w:tc>
          <w:tcPr>
            <w:tcW w:w="768"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1</w:t>
            </w:r>
          </w:p>
        </w:tc>
        <w:tc>
          <w:tcPr>
            <w:tcW w:w="1005" w:type="dxa"/>
            <w:vAlign w:val="center"/>
          </w:tcPr>
          <w:p>
            <w:pPr>
              <w:widowControl/>
              <w:spacing w:line="400" w:lineRule="exact"/>
              <w:jc w:val="left"/>
              <w:textAlignment w:val="center"/>
              <w:rPr>
                <w:rFonts w:hint="eastAsia" w:ascii="仿宋" w:hAnsi="仿宋" w:eastAsia="仿宋"/>
                <w:sz w:val="24"/>
                <w:szCs w:val="24"/>
              </w:rPr>
            </w:pPr>
            <w:r>
              <w:rPr>
                <w:rFonts w:hint="eastAsia" w:ascii="仿宋" w:hAnsi="仿宋" w:eastAsia="仿宋"/>
                <w:sz w:val="24"/>
                <w:szCs w:val="24"/>
              </w:rPr>
              <w:t>统一建章立制</w:t>
            </w:r>
          </w:p>
        </w:tc>
        <w:tc>
          <w:tcPr>
            <w:tcW w:w="2325"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1、制定行政执法公示具体办法。</w:t>
            </w:r>
          </w:p>
        </w:tc>
        <w:tc>
          <w:tcPr>
            <w:tcW w:w="4755"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明确执法公示的范围、内容、载体、程序、时限要求、监督方式和保障措施等事项；建立行政执法公示运行、公开信息的审核、纠错机制。报政府法制办审核、备案。</w:t>
            </w:r>
          </w:p>
        </w:tc>
        <w:tc>
          <w:tcPr>
            <w:tcW w:w="3103" w:type="dxa"/>
            <w:vAlign w:val="center"/>
          </w:tcPr>
          <w:p>
            <w:pPr>
              <w:widowControl/>
              <w:spacing w:line="400" w:lineRule="exact"/>
              <w:jc w:val="left"/>
              <w:textAlignment w:val="center"/>
              <w:rPr>
                <w:rFonts w:hint="eastAsia" w:ascii="仿宋" w:hAnsi="仿宋" w:eastAsia="仿宋"/>
                <w:sz w:val="24"/>
                <w:szCs w:val="24"/>
                <w:lang w:eastAsia="zh-CN"/>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9"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68"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2</w:t>
            </w:r>
          </w:p>
        </w:tc>
        <w:tc>
          <w:tcPr>
            <w:tcW w:w="1005" w:type="dxa"/>
            <w:vMerge w:val="restart"/>
            <w:vAlign w:val="center"/>
          </w:tcPr>
          <w:p>
            <w:pPr>
              <w:widowControl/>
              <w:spacing w:line="400" w:lineRule="exact"/>
              <w:jc w:val="left"/>
              <w:textAlignment w:val="center"/>
              <w:rPr>
                <w:rFonts w:hint="eastAsia" w:ascii="仿宋" w:hAnsi="仿宋" w:eastAsia="仿宋"/>
                <w:sz w:val="24"/>
                <w:szCs w:val="24"/>
              </w:rPr>
            </w:pPr>
            <w:r>
              <w:rPr>
                <w:rFonts w:hint="eastAsia" w:ascii="仿宋" w:hAnsi="仿宋" w:eastAsia="仿宋"/>
                <w:sz w:val="24"/>
                <w:szCs w:val="24"/>
              </w:rPr>
              <w:t>加强事前公开</w:t>
            </w:r>
          </w:p>
        </w:tc>
        <w:tc>
          <w:tcPr>
            <w:tcW w:w="2325"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2、编制《行政执法事项清单》。</w:t>
            </w:r>
          </w:p>
        </w:tc>
        <w:tc>
          <w:tcPr>
            <w:tcW w:w="4755"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明确行政执法主体、职责、权限、依据等须事前公开的内容。报区政府法制办审核、备案。</w:t>
            </w:r>
          </w:p>
        </w:tc>
        <w:tc>
          <w:tcPr>
            <w:tcW w:w="310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9"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blHeader/>
        </w:trPr>
        <w:tc>
          <w:tcPr>
            <w:tcW w:w="768" w:type="dxa"/>
            <w:vMerge w:val="continue"/>
            <w:vAlign w:val="center"/>
          </w:tcPr>
          <w:p>
            <w:pPr>
              <w:spacing w:line="400" w:lineRule="exact"/>
              <w:jc w:val="center"/>
              <w:rPr>
                <w:rFonts w:hint="eastAsia" w:ascii="仿宋" w:hAnsi="仿宋" w:eastAsia="仿宋"/>
                <w:sz w:val="24"/>
                <w:szCs w:val="24"/>
              </w:rPr>
            </w:pPr>
          </w:p>
        </w:tc>
        <w:tc>
          <w:tcPr>
            <w:tcW w:w="1005" w:type="dxa"/>
            <w:vMerge w:val="continue"/>
            <w:vAlign w:val="center"/>
          </w:tcPr>
          <w:p>
            <w:pPr>
              <w:widowControl/>
              <w:spacing w:line="400" w:lineRule="exact"/>
              <w:jc w:val="left"/>
              <w:textAlignment w:val="center"/>
              <w:rPr>
                <w:rFonts w:hint="eastAsia" w:ascii="仿宋" w:hAnsi="仿宋" w:eastAsia="仿宋"/>
                <w:sz w:val="24"/>
                <w:szCs w:val="24"/>
              </w:rPr>
            </w:pPr>
          </w:p>
        </w:tc>
        <w:tc>
          <w:tcPr>
            <w:tcW w:w="2325"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lang w:val="en-US" w:eastAsia="zh-CN"/>
              </w:rPr>
              <w:t>3</w:t>
            </w:r>
            <w:r>
              <w:rPr>
                <w:rFonts w:hint="eastAsia" w:ascii="仿宋_GB2312" w:hAnsi="宋体" w:cs="仿宋_GB2312"/>
                <w:color w:val="000000"/>
                <w:kern w:val="0"/>
                <w:sz w:val="24"/>
                <w:szCs w:val="24"/>
              </w:rPr>
              <w:t>、编制各类执法行为流程图。</w:t>
            </w:r>
          </w:p>
        </w:tc>
        <w:tc>
          <w:tcPr>
            <w:tcW w:w="4755"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明确各类执法行为的具体操作流程，包括各执法环节记录的内容、方式、载体等。报区政府法制办备案后公示。</w:t>
            </w:r>
          </w:p>
        </w:tc>
        <w:tc>
          <w:tcPr>
            <w:tcW w:w="3103" w:type="dxa"/>
            <w:vAlign w:val="center"/>
          </w:tcPr>
          <w:p>
            <w:pPr>
              <w:widowControl/>
              <w:spacing w:line="400" w:lineRule="exact"/>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9"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bl>
    <w:p>
      <w:pPr>
        <w:spacing w:line="400" w:lineRule="exact"/>
        <w:ind w:firstLine="600" w:firstLineChars="200"/>
        <w:rPr>
          <w:rFonts w:hint="eastAsia" w:ascii="仿宋" w:hAnsi="仿宋" w:eastAsia="仿宋"/>
          <w:sz w:val="30"/>
          <w:szCs w:val="30"/>
        </w:rPr>
      </w:pPr>
    </w:p>
    <w:tbl>
      <w:tblPr>
        <w:tblStyle w:val="8"/>
        <w:tblW w:w="14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930"/>
        <w:gridCol w:w="2521"/>
        <w:gridCol w:w="4634"/>
        <w:gridCol w:w="334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blHeader/>
        </w:trPr>
        <w:tc>
          <w:tcPr>
            <w:tcW w:w="768" w:type="dxa"/>
            <w:vAlign w:val="center"/>
          </w:tcPr>
          <w:p>
            <w:pPr>
              <w:widowControl/>
              <w:spacing w:line="400" w:lineRule="exact"/>
              <w:jc w:val="left"/>
              <w:textAlignment w:val="center"/>
              <w:rPr>
                <w:rFonts w:hint="eastAsia" w:ascii="仿宋" w:hAnsi="仿宋" w:eastAsia="仿宋"/>
                <w:sz w:val="30"/>
                <w:szCs w:val="30"/>
              </w:rPr>
            </w:pPr>
            <w:r>
              <w:rPr>
                <w:rFonts w:hint="eastAsia" w:ascii="黑体" w:hAnsi="宋体" w:eastAsia="黑体" w:cs="黑体"/>
                <w:color w:val="000000"/>
                <w:kern w:val="0"/>
                <w:sz w:val="28"/>
                <w:szCs w:val="28"/>
              </w:rPr>
              <w:t>序号</w:t>
            </w:r>
          </w:p>
        </w:tc>
        <w:tc>
          <w:tcPr>
            <w:tcW w:w="93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工作任务</w:t>
            </w:r>
          </w:p>
        </w:tc>
        <w:tc>
          <w:tcPr>
            <w:tcW w:w="2521"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具体措施</w:t>
            </w:r>
          </w:p>
        </w:tc>
        <w:tc>
          <w:tcPr>
            <w:tcW w:w="4634"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具体要求</w:t>
            </w:r>
          </w:p>
        </w:tc>
        <w:tc>
          <w:tcPr>
            <w:tcW w:w="334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责任单位</w:t>
            </w:r>
          </w:p>
        </w:tc>
        <w:tc>
          <w:tcPr>
            <w:tcW w:w="183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tblHeader/>
        </w:trPr>
        <w:tc>
          <w:tcPr>
            <w:tcW w:w="768"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2</w:t>
            </w:r>
          </w:p>
        </w:tc>
        <w:tc>
          <w:tcPr>
            <w:tcW w:w="930" w:type="dxa"/>
            <w:vMerge w:val="restart"/>
            <w:vAlign w:val="center"/>
          </w:tcPr>
          <w:p>
            <w:pPr>
              <w:widowControl/>
              <w:spacing w:line="400" w:lineRule="exact"/>
              <w:jc w:val="left"/>
              <w:textAlignment w:val="center"/>
              <w:rPr>
                <w:rFonts w:hint="eastAsia" w:ascii="仿宋" w:hAnsi="仿宋" w:eastAsia="仿宋"/>
                <w:sz w:val="24"/>
                <w:szCs w:val="24"/>
              </w:rPr>
            </w:pPr>
            <w:r>
              <w:rPr>
                <w:rFonts w:hint="eastAsia" w:ascii="仿宋" w:hAnsi="仿宋" w:eastAsia="仿宋"/>
                <w:sz w:val="24"/>
                <w:szCs w:val="24"/>
              </w:rPr>
              <w:t>加强事前公开</w:t>
            </w:r>
          </w:p>
        </w:tc>
        <w:tc>
          <w:tcPr>
            <w:tcW w:w="2521"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lang w:val="en-US" w:eastAsia="zh-CN"/>
              </w:rPr>
              <w:t>4</w:t>
            </w:r>
            <w:r>
              <w:rPr>
                <w:rFonts w:hint="eastAsia" w:ascii="仿宋_GB2312" w:hAnsi="宋体" w:cs="仿宋_GB2312"/>
                <w:color w:val="000000"/>
                <w:kern w:val="0"/>
                <w:sz w:val="24"/>
                <w:szCs w:val="24"/>
              </w:rPr>
              <w:t>、编制行政执法服务指南。</w:t>
            </w:r>
          </w:p>
        </w:tc>
        <w:tc>
          <w:tcPr>
            <w:tcW w:w="4634"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明确行政执法事项名称、依据、受理机构、审批机构、许可条件、优惠政策、申请材料、办理流程、办理时限、监督方式、责任追究、救济渠道、办公时间、办公地址、办公电话等内容。报区政府法制办备案后公示。</w:t>
            </w:r>
          </w:p>
        </w:tc>
        <w:tc>
          <w:tcPr>
            <w:tcW w:w="334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1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blHeader/>
        </w:trPr>
        <w:tc>
          <w:tcPr>
            <w:tcW w:w="768" w:type="dxa"/>
            <w:vMerge w:val="continue"/>
            <w:vAlign w:val="center"/>
          </w:tcPr>
          <w:p>
            <w:pPr>
              <w:spacing w:line="400" w:lineRule="exact"/>
              <w:jc w:val="center"/>
              <w:rPr>
                <w:rFonts w:hint="eastAsia" w:ascii="仿宋" w:hAnsi="仿宋" w:eastAsia="仿宋"/>
                <w:sz w:val="24"/>
                <w:szCs w:val="24"/>
              </w:rPr>
            </w:pPr>
          </w:p>
        </w:tc>
        <w:tc>
          <w:tcPr>
            <w:tcW w:w="930" w:type="dxa"/>
            <w:vMerge w:val="continue"/>
            <w:vAlign w:val="center"/>
          </w:tcPr>
          <w:p>
            <w:pPr>
              <w:spacing w:line="400" w:lineRule="exact"/>
              <w:jc w:val="left"/>
              <w:textAlignment w:val="center"/>
              <w:rPr>
                <w:rFonts w:hint="eastAsia" w:ascii="仿宋" w:hAnsi="仿宋" w:eastAsia="仿宋"/>
                <w:sz w:val="24"/>
                <w:szCs w:val="24"/>
              </w:rPr>
            </w:pPr>
          </w:p>
        </w:tc>
        <w:tc>
          <w:tcPr>
            <w:tcW w:w="2521"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lang w:val="en-US" w:eastAsia="zh-CN"/>
              </w:rPr>
              <w:t>5</w:t>
            </w:r>
            <w:r>
              <w:rPr>
                <w:rFonts w:hint="eastAsia" w:ascii="仿宋_GB2312" w:hAnsi="宋体" w:cs="仿宋_GB2312"/>
                <w:color w:val="000000"/>
                <w:kern w:val="0"/>
                <w:sz w:val="24"/>
                <w:szCs w:val="24"/>
              </w:rPr>
              <w:t>、公开行政执法人员清单。</w:t>
            </w:r>
          </w:p>
        </w:tc>
        <w:tc>
          <w:tcPr>
            <w:tcW w:w="4634"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在区政府门户网站和部门网站上公布，动态管理，及时更新、维护。</w:t>
            </w:r>
          </w:p>
        </w:tc>
        <w:tc>
          <w:tcPr>
            <w:tcW w:w="3343"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办公室</w:t>
            </w:r>
          </w:p>
        </w:tc>
        <w:tc>
          <w:tcPr>
            <w:tcW w:w="1830"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blHeader/>
        </w:trPr>
        <w:tc>
          <w:tcPr>
            <w:tcW w:w="768"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3</w:t>
            </w:r>
          </w:p>
        </w:tc>
        <w:tc>
          <w:tcPr>
            <w:tcW w:w="930" w:type="dxa"/>
            <w:vMerge w:val="restart"/>
            <w:vAlign w:val="center"/>
          </w:tcPr>
          <w:p>
            <w:pPr>
              <w:widowControl/>
              <w:spacing w:line="400" w:lineRule="exact"/>
              <w:jc w:val="left"/>
              <w:textAlignment w:val="center"/>
              <w:rPr>
                <w:rFonts w:hint="eastAsia" w:ascii="仿宋" w:hAnsi="仿宋" w:eastAsia="仿宋"/>
                <w:sz w:val="24"/>
                <w:szCs w:val="24"/>
              </w:rPr>
            </w:pPr>
            <w:r>
              <w:rPr>
                <w:rFonts w:hint="eastAsia" w:ascii="仿宋" w:hAnsi="仿宋" w:eastAsia="仿宋"/>
                <w:sz w:val="24"/>
                <w:szCs w:val="24"/>
              </w:rPr>
              <w:t>规范事中公示</w:t>
            </w:r>
          </w:p>
        </w:tc>
        <w:tc>
          <w:tcPr>
            <w:tcW w:w="2521" w:type="dxa"/>
            <w:tcBorders>
              <w:bottom w:val="single" w:color="auto" w:sz="4" w:space="0"/>
            </w:tcBorders>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lang w:val="en-US" w:eastAsia="zh-CN"/>
              </w:rPr>
              <w:t>6</w:t>
            </w:r>
            <w:r>
              <w:rPr>
                <w:rFonts w:hint="eastAsia" w:ascii="仿宋_GB2312" w:hAnsi="宋体" w:cs="仿宋_GB2312"/>
                <w:kern w:val="0"/>
                <w:sz w:val="24"/>
                <w:szCs w:val="24"/>
              </w:rPr>
              <w:t>、参照执行执法文书样本。</w:t>
            </w:r>
          </w:p>
        </w:tc>
        <w:tc>
          <w:tcPr>
            <w:tcW w:w="4634"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严格按照《河北省行政处罚案卷标准》统一制定的各类执法行为须现场出具的执法文书样本。</w:t>
            </w:r>
          </w:p>
        </w:tc>
        <w:tc>
          <w:tcPr>
            <w:tcW w:w="334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1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blHeader/>
        </w:trPr>
        <w:tc>
          <w:tcPr>
            <w:tcW w:w="768" w:type="dxa"/>
            <w:vMerge w:val="continue"/>
            <w:vAlign w:val="center"/>
          </w:tcPr>
          <w:p>
            <w:pPr>
              <w:spacing w:line="400" w:lineRule="exact"/>
              <w:jc w:val="center"/>
              <w:rPr>
                <w:rFonts w:hint="eastAsia" w:ascii="仿宋" w:hAnsi="仿宋" w:eastAsia="仿宋"/>
                <w:sz w:val="24"/>
                <w:szCs w:val="24"/>
              </w:rPr>
            </w:pPr>
          </w:p>
        </w:tc>
        <w:tc>
          <w:tcPr>
            <w:tcW w:w="930" w:type="dxa"/>
            <w:vMerge w:val="continue"/>
            <w:vAlign w:val="center"/>
          </w:tcPr>
          <w:p>
            <w:pPr>
              <w:spacing w:line="400" w:lineRule="exact"/>
              <w:jc w:val="left"/>
              <w:textAlignment w:val="center"/>
              <w:rPr>
                <w:rFonts w:hint="eastAsia" w:ascii="仿宋" w:hAnsi="仿宋" w:eastAsia="仿宋"/>
                <w:sz w:val="24"/>
                <w:szCs w:val="24"/>
              </w:rPr>
            </w:pPr>
          </w:p>
        </w:tc>
        <w:tc>
          <w:tcPr>
            <w:tcW w:w="2521"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lang w:val="en-US" w:eastAsia="zh-CN"/>
              </w:rPr>
              <w:t>7</w:t>
            </w:r>
            <w:r>
              <w:rPr>
                <w:rFonts w:hint="eastAsia" w:ascii="仿宋_GB2312" w:hAnsi="宋体" w:cs="仿宋_GB2312"/>
                <w:color w:val="000000"/>
                <w:kern w:val="0"/>
                <w:sz w:val="24"/>
                <w:szCs w:val="24"/>
              </w:rPr>
              <w:t>、在执法活动中按规定出具执法文书。</w:t>
            </w:r>
          </w:p>
        </w:tc>
        <w:tc>
          <w:tcPr>
            <w:tcW w:w="4634"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告知行政相对人执法事由、执法依据、权利义务等内容，并做好说明解释工作。</w:t>
            </w:r>
          </w:p>
        </w:tc>
        <w:tc>
          <w:tcPr>
            <w:tcW w:w="334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1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blHeader/>
        </w:trPr>
        <w:tc>
          <w:tcPr>
            <w:tcW w:w="768" w:type="dxa"/>
            <w:vAlign w:val="center"/>
          </w:tcPr>
          <w:p>
            <w:pPr>
              <w:widowControl/>
              <w:spacing w:line="400" w:lineRule="exact"/>
              <w:jc w:val="left"/>
              <w:textAlignment w:val="center"/>
              <w:rPr>
                <w:rFonts w:hint="eastAsia" w:ascii="仿宋" w:hAnsi="仿宋" w:eastAsia="仿宋"/>
                <w:sz w:val="24"/>
                <w:szCs w:val="24"/>
              </w:rPr>
            </w:pPr>
            <w:r>
              <w:rPr>
                <w:rFonts w:hint="eastAsia" w:ascii="黑体" w:hAnsi="宋体" w:eastAsia="黑体" w:cs="黑体"/>
                <w:color w:val="000000"/>
                <w:kern w:val="0"/>
                <w:sz w:val="28"/>
                <w:szCs w:val="28"/>
              </w:rPr>
              <w:t>序号</w:t>
            </w:r>
          </w:p>
        </w:tc>
        <w:tc>
          <w:tcPr>
            <w:tcW w:w="930" w:type="dxa"/>
            <w:vAlign w:val="center"/>
          </w:tcPr>
          <w:p>
            <w:pPr>
              <w:widowControl/>
              <w:spacing w:line="400" w:lineRule="exact"/>
              <w:jc w:val="center"/>
              <w:textAlignment w:val="center"/>
              <w:rPr>
                <w:rFonts w:hint="eastAsia" w:ascii="仿宋" w:hAnsi="仿宋" w:eastAsia="仿宋"/>
                <w:sz w:val="24"/>
                <w:szCs w:val="24"/>
              </w:rPr>
            </w:pPr>
            <w:r>
              <w:rPr>
                <w:rFonts w:hint="eastAsia" w:ascii="黑体" w:hAnsi="宋体" w:eastAsia="黑体" w:cs="黑体"/>
                <w:color w:val="000000"/>
                <w:kern w:val="0"/>
                <w:sz w:val="28"/>
                <w:szCs w:val="28"/>
              </w:rPr>
              <w:t>工作任务</w:t>
            </w:r>
          </w:p>
        </w:tc>
        <w:tc>
          <w:tcPr>
            <w:tcW w:w="2521" w:type="dxa"/>
            <w:vAlign w:val="center"/>
          </w:tcPr>
          <w:p>
            <w:pPr>
              <w:widowControl/>
              <w:spacing w:line="400" w:lineRule="exact"/>
              <w:jc w:val="center"/>
              <w:textAlignment w:val="center"/>
              <w:rPr>
                <w:rFonts w:hint="eastAsia" w:ascii="仿宋_GB2312" w:hAnsi="宋体" w:cs="仿宋_GB2312"/>
                <w:color w:val="000000"/>
                <w:kern w:val="0"/>
                <w:sz w:val="24"/>
                <w:szCs w:val="24"/>
              </w:rPr>
            </w:pPr>
            <w:r>
              <w:rPr>
                <w:rFonts w:hint="eastAsia" w:ascii="黑体" w:hAnsi="宋体" w:eastAsia="黑体" w:cs="黑体"/>
                <w:color w:val="000000"/>
                <w:kern w:val="0"/>
                <w:sz w:val="28"/>
                <w:szCs w:val="28"/>
              </w:rPr>
              <w:t>具体措施</w:t>
            </w:r>
          </w:p>
        </w:tc>
        <w:tc>
          <w:tcPr>
            <w:tcW w:w="4634" w:type="dxa"/>
            <w:vAlign w:val="center"/>
          </w:tcPr>
          <w:p>
            <w:pPr>
              <w:widowControl/>
              <w:spacing w:line="400" w:lineRule="exact"/>
              <w:jc w:val="center"/>
              <w:textAlignment w:val="center"/>
              <w:rPr>
                <w:rFonts w:hint="eastAsia" w:ascii="仿宋_GB2312" w:hAnsi="宋体" w:cs="仿宋_GB2312"/>
                <w:color w:val="000000"/>
                <w:kern w:val="0"/>
                <w:sz w:val="24"/>
                <w:szCs w:val="24"/>
              </w:rPr>
            </w:pPr>
            <w:r>
              <w:rPr>
                <w:rFonts w:hint="eastAsia" w:ascii="黑体" w:hAnsi="宋体" w:eastAsia="黑体" w:cs="黑体"/>
                <w:color w:val="000000"/>
                <w:kern w:val="0"/>
                <w:sz w:val="28"/>
                <w:szCs w:val="28"/>
              </w:rPr>
              <w:t>具体要求</w:t>
            </w:r>
          </w:p>
        </w:tc>
        <w:tc>
          <w:tcPr>
            <w:tcW w:w="3343" w:type="dxa"/>
            <w:vAlign w:val="center"/>
          </w:tcPr>
          <w:p>
            <w:pPr>
              <w:widowControl/>
              <w:spacing w:line="400" w:lineRule="exact"/>
              <w:jc w:val="center"/>
              <w:textAlignment w:val="center"/>
              <w:rPr>
                <w:rFonts w:hint="eastAsia" w:ascii="仿宋_GB2312" w:hAnsi="仿宋_GB2312" w:eastAsia="仿宋_GB2312" w:cs="仿宋_GB2312"/>
                <w:sz w:val="24"/>
                <w:szCs w:val="24"/>
                <w:lang w:eastAsia="zh-CN"/>
              </w:rPr>
            </w:pPr>
            <w:r>
              <w:rPr>
                <w:rFonts w:hint="eastAsia" w:ascii="黑体" w:hAnsi="宋体" w:eastAsia="黑体" w:cs="黑体"/>
                <w:color w:val="000000"/>
                <w:kern w:val="0"/>
                <w:sz w:val="28"/>
                <w:szCs w:val="28"/>
              </w:rPr>
              <w:t>责任单位</w:t>
            </w:r>
          </w:p>
        </w:tc>
        <w:tc>
          <w:tcPr>
            <w:tcW w:w="1830" w:type="dxa"/>
            <w:vAlign w:val="center"/>
          </w:tcPr>
          <w:p>
            <w:pPr>
              <w:widowControl/>
              <w:spacing w:line="400" w:lineRule="exact"/>
              <w:jc w:val="center"/>
              <w:textAlignment w:val="center"/>
              <w:rPr>
                <w:rFonts w:hint="eastAsia" w:ascii="仿宋_GB2312" w:hAnsi="宋体" w:cs="仿宋_GB2312"/>
                <w:color w:val="000000"/>
                <w:kern w:val="0"/>
                <w:sz w:val="24"/>
                <w:szCs w:val="24"/>
              </w:rPr>
            </w:pPr>
            <w:r>
              <w:rPr>
                <w:rFonts w:hint="eastAsia" w:ascii="黑体" w:hAnsi="宋体" w:eastAsia="黑体" w:cs="黑体"/>
                <w:color w:val="000000"/>
                <w:kern w:val="0"/>
                <w:sz w:val="28"/>
                <w:szCs w:val="28"/>
              </w:rPr>
              <w:t>完成时限</w:t>
            </w:r>
          </w:p>
        </w:tc>
      </w:tr>
    </w:tbl>
    <w:tbl>
      <w:tblPr>
        <w:tblStyle w:val="8"/>
        <w:tblpPr w:leftFromText="180" w:rightFromText="180" w:vertAnchor="text" w:tblpY="1"/>
        <w:tblW w:w="14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930"/>
        <w:gridCol w:w="2521"/>
        <w:gridCol w:w="4634"/>
        <w:gridCol w:w="3328"/>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blHeader/>
        </w:trPr>
        <w:tc>
          <w:tcPr>
            <w:tcW w:w="768" w:type="dxa"/>
            <w:vMerge w:val="restart"/>
            <w:tcBorders>
              <w:top w:val="nil"/>
            </w:tcBorders>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3</w:t>
            </w:r>
          </w:p>
        </w:tc>
        <w:tc>
          <w:tcPr>
            <w:tcW w:w="930" w:type="dxa"/>
            <w:vMerge w:val="restart"/>
            <w:tcBorders>
              <w:top w:val="nil"/>
            </w:tcBorders>
            <w:vAlign w:val="center"/>
          </w:tcPr>
          <w:p>
            <w:pPr>
              <w:widowControl/>
              <w:spacing w:line="400" w:lineRule="exact"/>
              <w:jc w:val="left"/>
              <w:textAlignment w:val="center"/>
              <w:rPr>
                <w:rFonts w:hint="eastAsia" w:ascii="仿宋" w:hAnsi="仿宋" w:eastAsia="仿宋"/>
                <w:sz w:val="24"/>
                <w:szCs w:val="24"/>
              </w:rPr>
            </w:pPr>
            <w:r>
              <w:rPr>
                <w:rFonts w:hint="eastAsia" w:ascii="仿宋" w:hAnsi="仿宋" w:eastAsia="仿宋"/>
                <w:sz w:val="24"/>
                <w:szCs w:val="24"/>
              </w:rPr>
              <w:t>规范事中公示</w:t>
            </w:r>
          </w:p>
        </w:tc>
        <w:tc>
          <w:tcPr>
            <w:tcW w:w="2521" w:type="dxa"/>
            <w:tcBorders>
              <w:top w:val="nil"/>
            </w:tcBorders>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lang w:val="en-US" w:eastAsia="zh-CN"/>
              </w:rPr>
              <w:t>8</w:t>
            </w:r>
            <w:r>
              <w:rPr>
                <w:rFonts w:hint="eastAsia" w:ascii="仿宋_GB2312" w:hAnsi="宋体" w:cs="仿宋_GB2312"/>
                <w:color w:val="000000"/>
                <w:kern w:val="0"/>
                <w:sz w:val="24"/>
                <w:szCs w:val="24"/>
              </w:rPr>
              <w:t>、行政执法人员开展检查、调查等执法活动主动亮明身份。</w:t>
            </w:r>
          </w:p>
        </w:tc>
        <w:tc>
          <w:tcPr>
            <w:tcW w:w="4634" w:type="dxa"/>
            <w:tcBorders>
              <w:top w:val="nil"/>
            </w:tcBorders>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出示省政府统一印制或经备案的行政执法证件。有关行政执法部门要按规定规范着装和佩戴统一标识。</w:t>
            </w:r>
          </w:p>
        </w:tc>
        <w:tc>
          <w:tcPr>
            <w:tcW w:w="3328" w:type="dxa"/>
            <w:tcBorders>
              <w:top w:val="nil"/>
            </w:tcBorders>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1845" w:type="dxa"/>
            <w:tcBorders>
              <w:top w:val="nil"/>
            </w:tcBorders>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blHeader/>
        </w:trPr>
        <w:tc>
          <w:tcPr>
            <w:tcW w:w="768" w:type="dxa"/>
            <w:vMerge w:val="continue"/>
            <w:vAlign w:val="top"/>
          </w:tcPr>
          <w:p>
            <w:pPr>
              <w:spacing w:line="400" w:lineRule="exact"/>
              <w:rPr>
                <w:rFonts w:hint="eastAsia" w:ascii="仿宋" w:hAnsi="仿宋" w:eastAsia="仿宋"/>
                <w:sz w:val="24"/>
                <w:szCs w:val="24"/>
              </w:rPr>
            </w:pPr>
          </w:p>
        </w:tc>
        <w:tc>
          <w:tcPr>
            <w:tcW w:w="930" w:type="dxa"/>
            <w:vMerge w:val="continue"/>
            <w:vAlign w:val="top"/>
          </w:tcPr>
          <w:p>
            <w:pPr>
              <w:widowControl/>
              <w:spacing w:line="400" w:lineRule="exact"/>
              <w:jc w:val="left"/>
              <w:textAlignment w:val="center"/>
              <w:rPr>
                <w:rFonts w:hint="eastAsia" w:ascii="仿宋" w:hAnsi="仿宋" w:eastAsia="仿宋"/>
                <w:sz w:val="24"/>
                <w:szCs w:val="24"/>
              </w:rPr>
            </w:pPr>
          </w:p>
        </w:tc>
        <w:tc>
          <w:tcPr>
            <w:tcW w:w="2521"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lang w:val="en-US" w:eastAsia="zh-CN"/>
              </w:rPr>
              <w:t>9</w:t>
            </w:r>
            <w:r>
              <w:rPr>
                <w:rFonts w:hint="eastAsia" w:ascii="仿宋_GB2312" w:hAnsi="宋体" w:cs="仿宋_GB2312"/>
                <w:color w:val="000000"/>
                <w:kern w:val="0"/>
                <w:sz w:val="24"/>
                <w:szCs w:val="24"/>
              </w:rPr>
              <w:t>、固定办事场所明示工作人员信息。</w:t>
            </w:r>
          </w:p>
        </w:tc>
        <w:tc>
          <w:tcPr>
            <w:tcW w:w="4634"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公示工作人员单位、姓名、职务、执法种类和服务事项等。</w:t>
            </w:r>
          </w:p>
        </w:tc>
        <w:tc>
          <w:tcPr>
            <w:tcW w:w="3328"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办公室</w:t>
            </w:r>
          </w:p>
        </w:tc>
        <w:tc>
          <w:tcPr>
            <w:tcW w:w="1845"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blHeader/>
        </w:trPr>
        <w:tc>
          <w:tcPr>
            <w:tcW w:w="768"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4</w:t>
            </w:r>
          </w:p>
        </w:tc>
        <w:tc>
          <w:tcPr>
            <w:tcW w:w="930"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推动事后公开</w:t>
            </w:r>
          </w:p>
        </w:tc>
        <w:tc>
          <w:tcPr>
            <w:tcW w:w="2521"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lang w:val="en-US" w:eastAsia="zh-CN"/>
              </w:rPr>
              <w:t>10</w:t>
            </w:r>
            <w:r>
              <w:rPr>
                <w:rFonts w:hint="eastAsia" w:ascii="仿宋_GB2312" w:hAnsi="宋体" w:cs="仿宋_GB2312"/>
                <w:color w:val="000000"/>
                <w:kern w:val="0"/>
                <w:sz w:val="24"/>
                <w:szCs w:val="24"/>
              </w:rPr>
              <w:t>、公开行政执法决定、行政检查情况等执法结果。</w:t>
            </w:r>
          </w:p>
        </w:tc>
        <w:tc>
          <w:tcPr>
            <w:tcW w:w="4634"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按时限要求在适当载体公开。</w:t>
            </w:r>
          </w:p>
        </w:tc>
        <w:tc>
          <w:tcPr>
            <w:tcW w:w="3328"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1845"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blHeader/>
        </w:trPr>
        <w:tc>
          <w:tcPr>
            <w:tcW w:w="768" w:type="dxa"/>
            <w:vMerge w:val="continue"/>
            <w:vAlign w:val="top"/>
          </w:tcPr>
          <w:p>
            <w:pPr>
              <w:spacing w:line="400" w:lineRule="exact"/>
              <w:rPr>
                <w:rFonts w:hint="eastAsia" w:ascii="仿宋" w:hAnsi="仿宋" w:eastAsia="仿宋"/>
                <w:sz w:val="24"/>
                <w:szCs w:val="24"/>
              </w:rPr>
            </w:pPr>
          </w:p>
        </w:tc>
        <w:tc>
          <w:tcPr>
            <w:tcW w:w="930" w:type="dxa"/>
            <w:vMerge w:val="continue"/>
            <w:vAlign w:val="top"/>
          </w:tcPr>
          <w:p>
            <w:pPr>
              <w:spacing w:line="400" w:lineRule="exact"/>
              <w:rPr>
                <w:rFonts w:hint="eastAsia" w:ascii="仿宋" w:hAnsi="仿宋" w:eastAsia="仿宋"/>
                <w:sz w:val="24"/>
                <w:szCs w:val="24"/>
              </w:rPr>
            </w:pPr>
          </w:p>
        </w:tc>
        <w:tc>
          <w:tcPr>
            <w:tcW w:w="2521"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lang w:val="en-US" w:eastAsia="zh-CN"/>
              </w:rPr>
              <w:t>11</w:t>
            </w:r>
            <w:r>
              <w:rPr>
                <w:rFonts w:hint="eastAsia" w:ascii="仿宋_GB2312" w:hAnsi="宋体" w:cs="仿宋_GB2312"/>
                <w:color w:val="000000"/>
                <w:kern w:val="0"/>
                <w:sz w:val="24"/>
                <w:szCs w:val="24"/>
              </w:rPr>
              <w:t>、公布“双随机”抽查情况及查处结果。</w:t>
            </w:r>
          </w:p>
        </w:tc>
        <w:tc>
          <w:tcPr>
            <w:tcW w:w="4634"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及时向社会公布。</w:t>
            </w:r>
          </w:p>
        </w:tc>
        <w:tc>
          <w:tcPr>
            <w:tcW w:w="3328"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1845" w:type="dxa"/>
            <w:vAlign w:val="center"/>
          </w:tcPr>
          <w:p>
            <w:pPr>
              <w:widowControl/>
              <w:spacing w:line="400" w:lineRule="exact"/>
              <w:jc w:val="left"/>
              <w:textAlignment w:val="center"/>
              <w:rPr>
                <w:rFonts w:hint="eastAsia" w:ascii="仿宋_GB2312" w:hAnsi="宋体" w:cs="仿宋_GB2312"/>
                <w:color w:val="000000"/>
                <w:kern w:val="0"/>
                <w:sz w:val="24"/>
                <w:szCs w:val="24"/>
              </w:rPr>
            </w:pPr>
            <w:r>
              <w:rPr>
                <w:rFonts w:hint="eastAsia" w:ascii="仿宋_GB2312" w:hAnsi="宋体" w:cs="仿宋_GB2312"/>
                <w:color w:val="000000"/>
                <w:kern w:val="0"/>
                <w:sz w:val="24"/>
                <w:szCs w:val="24"/>
              </w:rPr>
              <w:t>长期执行</w:t>
            </w:r>
          </w:p>
        </w:tc>
      </w:tr>
    </w:tbl>
    <w:p>
      <w:pPr>
        <w:spacing w:after="200"/>
        <w:rPr>
          <w:rFonts w:hint="eastAsia" w:ascii="黑体" w:hAnsi="黑体" w:eastAsia="黑体" w:cs="黑体"/>
          <w:szCs w:val="32"/>
        </w:rPr>
      </w:pPr>
    </w:p>
    <w:p>
      <w:pPr>
        <w:spacing w:after="200"/>
        <w:jc w:val="center"/>
        <w:rPr>
          <w:rFonts w:hint="eastAsia" w:ascii="黑体" w:hAnsi="黑体" w:eastAsia="黑体" w:cs="黑体"/>
          <w:szCs w:val="32"/>
        </w:rPr>
      </w:pPr>
      <w:r>
        <w:rPr>
          <w:rFonts w:hint="eastAsia" w:ascii="黑体" w:hAnsi="黑体" w:eastAsia="黑体" w:cs="黑体"/>
          <w:szCs w:val="32"/>
        </w:rPr>
        <w:t>二、执法全过程记录制度</w:t>
      </w:r>
    </w:p>
    <w:tbl>
      <w:tblPr>
        <w:tblStyle w:val="8"/>
        <w:tblW w:w="13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09"/>
        <w:gridCol w:w="2333"/>
        <w:gridCol w:w="4773"/>
        <w:gridCol w:w="283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trPr>
        <w:tc>
          <w:tcPr>
            <w:tcW w:w="771" w:type="dxa"/>
            <w:vAlign w:val="center"/>
          </w:tcPr>
          <w:p>
            <w:pPr>
              <w:widowControl/>
              <w:spacing w:line="400" w:lineRule="exact"/>
              <w:jc w:val="left"/>
              <w:textAlignment w:val="center"/>
              <w:rPr>
                <w:rFonts w:hint="eastAsia" w:ascii="仿宋" w:hAnsi="仿宋" w:eastAsia="仿宋"/>
                <w:sz w:val="30"/>
                <w:szCs w:val="30"/>
              </w:rPr>
            </w:pPr>
            <w:r>
              <w:rPr>
                <w:rFonts w:hint="eastAsia" w:ascii="黑体" w:hAnsi="宋体" w:eastAsia="黑体" w:cs="黑体"/>
                <w:color w:val="000000"/>
                <w:kern w:val="0"/>
                <w:sz w:val="28"/>
                <w:szCs w:val="28"/>
              </w:rPr>
              <w:t>序号</w:t>
            </w:r>
          </w:p>
        </w:tc>
        <w:tc>
          <w:tcPr>
            <w:tcW w:w="1009"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工作任务</w:t>
            </w:r>
          </w:p>
        </w:tc>
        <w:tc>
          <w:tcPr>
            <w:tcW w:w="233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具体措施</w:t>
            </w:r>
          </w:p>
        </w:tc>
        <w:tc>
          <w:tcPr>
            <w:tcW w:w="477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具体要求</w:t>
            </w:r>
          </w:p>
        </w:tc>
        <w:tc>
          <w:tcPr>
            <w:tcW w:w="283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责任单位</w:t>
            </w:r>
          </w:p>
        </w:tc>
        <w:tc>
          <w:tcPr>
            <w:tcW w:w="219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blHeader/>
        </w:trPr>
        <w:tc>
          <w:tcPr>
            <w:tcW w:w="771"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1</w:t>
            </w:r>
          </w:p>
        </w:tc>
        <w:tc>
          <w:tcPr>
            <w:tcW w:w="1009" w:type="dxa"/>
            <w:vAlign w:val="center"/>
          </w:tcPr>
          <w:p>
            <w:pPr>
              <w:widowControl/>
              <w:spacing w:line="400" w:lineRule="exact"/>
              <w:jc w:val="left"/>
              <w:textAlignment w:val="center"/>
              <w:rPr>
                <w:rFonts w:hint="eastAsia" w:ascii="仿宋" w:hAnsi="仿宋" w:eastAsia="仿宋"/>
                <w:sz w:val="24"/>
                <w:szCs w:val="24"/>
              </w:rPr>
            </w:pPr>
            <w:r>
              <w:rPr>
                <w:rFonts w:hint="eastAsia" w:ascii="仿宋" w:hAnsi="仿宋" w:eastAsia="仿宋"/>
                <w:sz w:val="24"/>
                <w:szCs w:val="24"/>
              </w:rPr>
              <w:t>修订完善制度</w:t>
            </w: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1、修订完善各类行政执法全过程记录具体办法。</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修订完善具体办法，完善执法全过程记录信息采集、存储、分析、归档等制度。报区政府法制办审核、备案。</w:t>
            </w:r>
          </w:p>
        </w:tc>
        <w:tc>
          <w:tcPr>
            <w:tcW w:w="2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19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blHeader/>
        </w:trPr>
        <w:tc>
          <w:tcPr>
            <w:tcW w:w="771"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2</w:t>
            </w:r>
          </w:p>
        </w:tc>
        <w:tc>
          <w:tcPr>
            <w:tcW w:w="1009" w:type="dxa"/>
            <w:vMerge w:val="restart"/>
            <w:vAlign w:val="center"/>
          </w:tcPr>
          <w:p>
            <w:pPr>
              <w:widowControl/>
              <w:spacing w:line="400" w:lineRule="exact"/>
              <w:jc w:val="center"/>
              <w:rPr>
                <w:rFonts w:hint="eastAsia" w:ascii="仿宋" w:hAnsi="仿宋" w:eastAsia="仿宋"/>
                <w:sz w:val="24"/>
                <w:szCs w:val="24"/>
              </w:rPr>
            </w:pPr>
            <w:r>
              <w:rPr>
                <w:rFonts w:hint="eastAsia" w:ascii="仿宋" w:hAnsi="仿宋" w:eastAsia="仿宋"/>
                <w:sz w:val="24"/>
                <w:szCs w:val="24"/>
              </w:rPr>
              <w:t>规范文字记录</w:t>
            </w: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2、参照执行各类执法文书范本。</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严格执行省政府劳动保障监察部门统一制定的各类执法文书样本。</w:t>
            </w:r>
          </w:p>
        </w:tc>
        <w:tc>
          <w:tcPr>
            <w:tcW w:w="2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19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blHeader/>
        </w:trPr>
        <w:tc>
          <w:tcPr>
            <w:tcW w:w="771" w:type="dxa"/>
            <w:vMerge w:val="continue"/>
            <w:vAlign w:val="top"/>
          </w:tcPr>
          <w:p>
            <w:pPr>
              <w:spacing w:line="400" w:lineRule="exact"/>
              <w:rPr>
                <w:rFonts w:hint="eastAsia" w:ascii="仿宋" w:hAnsi="仿宋" w:eastAsia="仿宋"/>
                <w:sz w:val="24"/>
                <w:szCs w:val="24"/>
              </w:rPr>
            </w:pPr>
          </w:p>
        </w:tc>
        <w:tc>
          <w:tcPr>
            <w:tcW w:w="1009" w:type="dxa"/>
            <w:vMerge w:val="continue"/>
            <w:vAlign w:val="top"/>
          </w:tcPr>
          <w:p>
            <w:pPr>
              <w:widowControl/>
              <w:spacing w:line="400" w:lineRule="exact"/>
              <w:jc w:val="left"/>
              <w:rPr>
                <w:rFonts w:hint="eastAsia" w:ascii="仿宋" w:hAnsi="仿宋" w:eastAsia="仿宋"/>
                <w:sz w:val="24"/>
                <w:szCs w:val="24"/>
              </w:rPr>
            </w:pP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3、按要求规范开展文字记录工作。</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严格按执法案卷标准制作、管理和保存执法卷宗。积极推行执法文书和执法案卷电子化。</w:t>
            </w:r>
          </w:p>
        </w:tc>
        <w:tc>
          <w:tcPr>
            <w:tcW w:w="2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19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blHeader/>
        </w:trPr>
        <w:tc>
          <w:tcPr>
            <w:tcW w:w="771" w:type="dxa"/>
            <w:vAlign w:val="center"/>
          </w:tcPr>
          <w:p>
            <w:pPr>
              <w:widowControl/>
              <w:spacing w:line="400" w:lineRule="exact"/>
              <w:jc w:val="left"/>
              <w:textAlignment w:val="center"/>
              <w:rPr>
                <w:rFonts w:hint="eastAsia" w:ascii="仿宋" w:hAnsi="仿宋" w:eastAsia="仿宋"/>
                <w:sz w:val="24"/>
                <w:szCs w:val="24"/>
              </w:rPr>
            </w:pPr>
            <w:r>
              <w:rPr>
                <w:rFonts w:hint="eastAsia" w:ascii="黑体" w:hAnsi="宋体" w:eastAsia="黑体" w:cs="黑体"/>
                <w:color w:val="000000"/>
                <w:kern w:val="0"/>
                <w:sz w:val="28"/>
                <w:szCs w:val="28"/>
              </w:rPr>
              <w:t>序号</w:t>
            </w:r>
          </w:p>
        </w:tc>
        <w:tc>
          <w:tcPr>
            <w:tcW w:w="1009" w:type="dxa"/>
            <w:vAlign w:val="center"/>
          </w:tcPr>
          <w:p>
            <w:pPr>
              <w:widowControl/>
              <w:spacing w:line="400" w:lineRule="exact"/>
              <w:jc w:val="center"/>
              <w:textAlignment w:val="center"/>
              <w:rPr>
                <w:rFonts w:hint="eastAsia" w:ascii="仿宋" w:hAnsi="仿宋" w:eastAsia="仿宋"/>
                <w:sz w:val="24"/>
                <w:szCs w:val="24"/>
              </w:rPr>
            </w:pPr>
            <w:r>
              <w:rPr>
                <w:rFonts w:hint="eastAsia" w:ascii="黑体" w:hAnsi="宋体" w:eastAsia="黑体" w:cs="黑体"/>
                <w:color w:val="000000"/>
                <w:kern w:val="0"/>
                <w:sz w:val="28"/>
                <w:szCs w:val="28"/>
              </w:rPr>
              <w:t>工作任务</w:t>
            </w:r>
          </w:p>
        </w:tc>
        <w:tc>
          <w:tcPr>
            <w:tcW w:w="2333" w:type="dxa"/>
            <w:vAlign w:val="center"/>
          </w:tcPr>
          <w:p>
            <w:pPr>
              <w:widowControl/>
              <w:spacing w:line="400" w:lineRule="exact"/>
              <w:jc w:val="center"/>
              <w:textAlignment w:val="center"/>
              <w:rPr>
                <w:rFonts w:hint="eastAsia" w:ascii="仿宋_GB2312" w:hAnsi="宋体" w:cs="仿宋_GB2312"/>
                <w:color w:val="000000"/>
                <w:kern w:val="0"/>
                <w:sz w:val="24"/>
                <w:szCs w:val="24"/>
              </w:rPr>
            </w:pPr>
            <w:r>
              <w:rPr>
                <w:rFonts w:hint="eastAsia" w:ascii="黑体" w:hAnsi="宋体" w:eastAsia="黑体" w:cs="黑体"/>
                <w:color w:val="000000"/>
                <w:kern w:val="0"/>
                <w:sz w:val="28"/>
                <w:szCs w:val="28"/>
              </w:rPr>
              <w:t>具体措施</w:t>
            </w:r>
          </w:p>
        </w:tc>
        <w:tc>
          <w:tcPr>
            <w:tcW w:w="4773" w:type="dxa"/>
            <w:vAlign w:val="center"/>
          </w:tcPr>
          <w:p>
            <w:pPr>
              <w:widowControl/>
              <w:spacing w:line="400" w:lineRule="exact"/>
              <w:jc w:val="center"/>
              <w:textAlignment w:val="center"/>
              <w:rPr>
                <w:rFonts w:hint="eastAsia" w:ascii="仿宋_GB2312" w:hAnsi="宋体" w:cs="仿宋_GB2312"/>
                <w:color w:val="000000"/>
                <w:kern w:val="0"/>
                <w:sz w:val="24"/>
                <w:szCs w:val="24"/>
              </w:rPr>
            </w:pPr>
            <w:r>
              <w:rPr>
                <w:rFonts w:hint="eastAsia" w:ascii="黑体" w:hAnsi="宋体" w:eastAsia="黑体" w:cs="黑体"/>
                <w:color w:val="000000"/>
                <w:kern w:val="0"/>
                <w:sz w:val="28"/>
                <w:szCs w:val="28"/>
              </w:rPr>
              <w:t>具体要求</w:t>
            </w:r>
          </w:p>
        </w:tc>
        <w:tc>
          <w:tcPr>
            <w:tcW w:w="2830" w:type="dxa"/>
            <w:vAlign w:val="center"/>
          </w:tcPr>
          <w:p>
            <w:pPr>
              <w:widowControl/>
              <w:spacing w:line="400" w:lineRule="exact"/>
              <w:jc w:val="center"/>
              <w:textAlignment w:val="center"/>
              <w:rPr>
                <w:rFonts w:hint="eastAsia" w:ascii="仿宋_GB2312" w:hAnsi="仿宋_GB2312" w:eastAsia="仿宋_GB2312" w:cs="仿宋_GB2312"/>
                <w:sz w:val="24"/>
                <w:szCs w:val="24"/>
                <w:lang w:eastAsia="zh-CN"/>
              </w:rPr>
            </w:pPr>
            <w:r>
              <w:rPr>
                <w:rFonts w:hint="eastAsia" w:ascii="黑体" w:hAnsi="宋体" w:eastAsia="黑体" w:cs="黑体"/>
                <w:color w:val="000000"/>
                <w:kern w:val="0"/>
                <w:sz w:val="28"/>
                <w:szCs w:val="28"/>
              </w:rPr>
              <w:t>责任单位</w:t>
            </w:r>
          </w:p>
        </w:tc>
        <w:tc>
          <w:tcPr>
            <w:tcW w:w="2190" w:type="dxa"/>
            <w:vAlign w:val="center"/>
          </w:tcPr>
          <w:p>
            <w:pPr>
              <w:widowControl/>
              <w:spacing w:line="400" w:lineRule="exact"/>
              <w:jc w:val="center"/>
              <w:textAlignment w:val="center"/>
              <w:rPr>
                <w:rFonts w:hint="eastAsia" w:ascii="仿宋_GB2312" w:hAnsi="宋体" w:cs="仿宋_GB2312"/>
                <w:color w:val="000000"/>
                <w:kern w:val="0"/>
                <w:sz w:val="24"/>
                <w:szCs w:val="24"/>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tblHeader/>
        </w:trPr>
        <w:tc>
          <w:tcPr>
            <w:tcW w:w="771"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3</w:t>
            </w:r>
          </w:p>
        </w:tc>
        <w:tc>
          <w:tcPr>
            <w:tcW w:w="1009" w:type="dxa"/>
            <w:vMerge w:val="restart"/>
            <w:vAlign w:val="center"/>
          </w:tcPr>
          <w:p>
            <w:pPr>
              <w:widowControl/>
              <w:spacing w:line="400" w:lineRule="exact"/>
              <w:jc w:val="center"/>
              <w:rPr>
                <w:rFonts w:hint="eastAsia" w:ascii="仿宋" w:hAnsi="仿宋" w:eastAsia="仿宋"/>
                <w:sz w:val="24"/>
                <w:szCs w:val="24"/>
              </w:rPr>
            </w:pPr>
            <w:r>
              <w:rPr>
                <w:rFonts w:hint="eastAsia" w:ascii="仿宋" w:hAnsi="仿宋" w:eastAsia="仿宋"/>
                <w:sz w:val="24"/>
                <w:szCs w:val="24"/>
              </w:rPr>
              <w:t>推行音像记录</w:t>
            </w: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4、编制《音像记录事项清单》。</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明确进行音像记录的关键环节、记录方式以及应进行全过程音像记录的现场执法活动和执法场所。</w:t>
            </w:r>
          </w:p>
        </w:tc>
        <w:tc>
          <w:tcPr>
            <w:tcW w:w="2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19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tblHeader/>
        </w:trPr>
        <w:tc>
          <w:tcPr>
            <w:tcW w:w="771" w:type="dxa"/>
            <w:vMerge w:val="continue"/>
            <w:vAlign w:val="center"/>
          </w:tcPr>
          <w:p>
            <w:pPr>
              <w:spacing w:line="400" w:lineRule="exact"/>
              <w:jc w:val="center"/>
              <w:rPr>
                <w:rFonts w:hint="eastAsia" w:ascii="仿宋" w:hAnsi="仿宋" w:eastAsia="仿宋"/>
                <w:sz w:val="24"/>
                <w:szCs w:val="24"/>
              </w:rPr>
            </w:pPr>
          </w:p>
        </w:tc>
        <w:tc>
          <w:tcPr>
            <w:tcW w:w="1009" w:type="dxa"/>
            <w:vMerge w:val="continue"/>
            <w:vAlign w:val="center"/>
          </w:tcPr>
          <w:p>
            <w:pPr>
              <w:widowControl/>
              <w:spacing w:line="400" w:lineRule="exact"/>
              <w:jc w:val="center"/>
              <w:rPr>
                <w:rFonts w:hint="eastAsia" w:ascii="仿宋" w:hAnsi="仿宋" w:eastAsia="仿宋"/>
                <w:sz w:val="24"/>
                <w:szCs w:val="24"/>
              </w:rPr>
            </w:pP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5、按要求规范开展音像记录工作。</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规范开展录音、录相、照相、视频监控等音像记录和全过程音像记录工作，并将音像资料及时归档保存。</w:t>
            </w:r>
          </w:p>
        </w:tc>
        <w:tc>
          <w:tcPr>
            <w:tcW w:w="283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19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长期执行</w:t>
            </w:r>
          </w:p>
        </w:tc>
      </w:tr>
    </w:tbl>
    <w:tbl>
      <w:tblPr>
        <w:tblStyle w:val="8"/>
        <w:tblpPr w:leftFromText="180" w:rightFromText="180" w:vertAnchor="text" w:horzAnchor="page" w:tblpX="1417" w:tblpY="1448"/>
        <w:tblOverlap w:val="never"/>
        <w:tblW w:w="13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09"/>
        <w:gridCol w:w="2333"/>
        <w:gridCol w:w="4773"/>
        <w:gridCol w:w="286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trPr>
        <w:tc>
          <w:tcPr>
            <w:tcW w:w="771" w:type="dxa"/>
            <w:vAlign w:val="center"/>
          </w:tcPr>
          <w:p>
            <w:pPr>
              <w:widowControl/>
              <w:spacing w:line="400" w:lineRule="exact"/>
              <w:jc w:val="left"/>
              <w:textAlignment w:val="center"/>
              <w:rPr>
                <w:rFonts w:hint="eastAsia" w:ascii="仿宋" w:hAnsi="仿宋" w:eastAsia="仿宋"/>
                <w:sz w:val="30"/>
                <w:szCs w:val="30"/>
              </w:rPr>
            </w:pPr>
            <w:r>
              <w:rPr>
                <w:rFonts w:hint="eastAsia" w:ascii="黑体" w:hAnsi="宋体" w:eastAsia="黑体" w:cs="黑体"/>
                <w:color w:val="000000"/>
                <w:kern w:val="0"/>
                <w:sz w:val="28"/>
                <w:szCs w:val="28"/>
              </w:rPr>
              <w:t>序号</w:t>
            </w:r>
          </w:p>
        </w:tc>
        <w:tc>
          <w:tcPr>
            <w:tcW w:w="1009"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工作任务</w:t>
            </w:r>
          </w:p>
        </w:tc>
        <w:tc>
          <w:tcPr>
            <w:tcW w:w="233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具体措施</w:t>
            </w:r>
          </w:p>
        </w:tc>
        <w:tc>
          <w:tcPr>
            <w:tcW w:w="477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具体要求</w:t>
            </w:r>
          </w:p>
        </w:tc>
        <w:tc>
          <w:tcPr>
            <w:tcW w:w="286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责任单位</w:t>
            </w:r>
          </w:p>
        </w:tc>
        <w:tc>
          <w:tcPr>
            <w:tcW w:w="2175"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blHeader/>
        </w:trPr>
        <w:tc>
          <w:tcPr>
            <w:tcW w:w="771" w:type="dxa"/>
            <w:vMerge w:val="restart"/>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3</w:t>
            </w:r>
          </w:p>
        </w:tc>
        <w:tc>
          <w:tcPr>
            <w:tcW w:w="1009" w:type="dxa"/>
            <w:vMerge w:val="restart"/>
            <w:vAlign w:val="center"/>
          </w:tcPr>
          <w:p>
            <w:pPr>
              <w:widowControl/>
              <w:spacing w:line="400" w:lineRule="exact"/>
              <w:jc w:val="center"/>
              <w:rPr>
                <w:rFonts w:hint="eastAsia" w:ascii="仿宋" w:hAnsi="仿宋" w:eastAsia="仿宋"/>
                <w:sz w:val="24"/>
                <w:szCs w:val="24"/>
              </w:rPr>
            </w:pPr>
            <w:r>
              <w:rPr>
                <w:rFonts w:hint="eastAsia" w:ascii="仿宋" w:hAnsi="仿宋" w:eastAsia="仿宋"/>
                <w:sz w:val="24"/>
                <w:szCs w:val="24"/>
              </w:rPr>
              <w:t>推行音像记录</w:t>
            </w: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6、参照执行音像记录设备配备具体办法。</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严格参照省政府行政执法部门出台的像记录设备配备具体办法执行，明确本部门音像记录设备配备比例和标准。</w:t>
            </w:r>
          </w:p>
        </w:tc>
        <w:tc>
          <w:tcPr>
            <w:tcW w:w="286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办公室</w:t>
            </w:r>
          </w:p>
        </w:tc>
        <w:tc>
          <w:tcPr>
            <w:tcW w:w="2175"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kern w:val="0"/>
                <w:sz w:val="24"/>
                <w:szCs w:val="24"/>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blHeader/>
        </w:trPr>
        <w:tc>
          <w:tcPr>
            <w:tcW w:w="771" w:type="dxa"/>
            <w:vMerge w:val="continue"/>
            <w:vAlign w:val="center"/>
          </w:tcPr>
          <w:p>
            <w:pPr>
              <w:spacing w:line="400" w:lineRule="exact"/>
              <w:jc w:val="center"/>
              <w:rPr>
                <w:rFonts w:hint="eastAsia" w:ascii="仿宋" w:hAnsi="仿宋" w:eastAsia="仿宋"/>
                <w:sz w:val="24"/>
                <w:szCs w:val="24"/>
              </w:rPr>
            </w:pPr>
          </w:p>
        </w:tc>
        <w:tc>
          <w:tcPr>
            <w:tcW w:w="1009" w:type="dxa"/>
            <w:vMerge w:val="continue"/>
            <w:vAlign w:val="center"/>
          </w:tcPr>
          <w:p>
            <w:pPr>
              <w:widowControl/>
              <w:spacing w:line="400" w:lineRule="exact"/>
              <w:jc w:val="center"/>
              <w:rPr>
                <w:rFonts w:hint="eastAsia" w:ascii="仿宋" w:hAnsi="仿宋" w:eastAsia="仿宋"/>
                <w:sz w:val="24"/>
                <w:szCs w:val="24"/>
              </w:rPr>
            </w:pP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lang w:val="en-US" w:eastAsia="zh-CN"/>
              </w:rPr>
              <w:t>7</w:t>
            </w:r>
            <w:r>
              <w:rPr>
                <w:rFonts w:hint="eastAsia" w:ascii="仿宋_GB2312" w:hAnsi="宋体" w:cs="仿宋_GB2312"/>
                <w:color w:val="000000"/>
                <w:kern w:val="0"/>
                <w:sz w:val="24"/>
                <w:szCs w:val="24"/>
              </w:rPr>
              <w:t>、制定音像记录设备的使用、管理和监督规则。</w:t>
            </w:r>
          </w:p>
        </w:tc>
        <w:tc>
          <w:tcPr>
            <w:tcW w:w="477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对音像记录设备的使用、管理和监督等进行规范。报区政府法制办备案。</w:t>
            </w:r>
          </w:p>
        </w:tc>
        <w:tc>
          <w:tcPr>
            <w:tcW w:w="286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办公室</w:t>
            </w:r>
          </w:p>
        </w:tc>
        <w:tc>
          <w:tcPr>
            <w:tcW w:w="2175"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blHeader/>
        </w:trPr>
        <w:tc>
          <w:tcPr>
            <w:tcW w:w="771" w:type="dxa"/>
            <w:vMerge w:val="continue"/>
            <w:vAlign w:val="top"/>
          </w:tcPr>
          <w:p>
            <w:pPr>
              <w:spacing w:line="400" w:lineRule="exact"/>
              <w:rPr>
                <w:rFonts w:hint="eastAsia" w:ascii="仿宋" w:hAnsi="仿宋" w:eastAsia="仿宋"/>
                <w:sz w:val="24"/>
                <w:szCs w:val="24"/>
              </w:rPr>
            </w:pPr>
          </w:p>
        </w:tc>
        <w:tc>
          <w:tcPr>
            <w:tcW w:w="1009" w:type="dxa"/>
            <w:vMerge w:val="continue"/>
            <w:vAlign w:val="top"/>
          </w:tcPr>
          <w:p>
            <w:pPr>
              <w:widowControl/>
              <w:spacing w:line="400" w:lineRule="exact"/>
              <w:jc w:val="left"/>
              <w:rPr>
                <w:rFonts w:hint="eastAsia" w:ascii="仿宋" w:hAnsi="仿宋" w:eastAsia="仿宋"/>
                <w:sz w:val="24"/>
                <w:szCs w:val="24"/>
              </w:rPr>
            </w:pPr>
          </w:p>
        </w:tc>
        <w:tc>
          <w:tcPr>
            <w:tcW w:w="2333" w:type="dxa"/>
            <w:vAlign w:val="center"/>
          </w:tcPr>
          <w:p>
            <w:pPr>
              <w:widowControl/>
              <w:spacing w:line="400" w:lineRule="exact"/>
              <w:jc w:val="left"/>
              <w:textAlignment w:val="center"/>
              <w:rPr>
                <w:rFonts w:hint="eastAsia" w:ascii="仿宋" w:hAnsi="仿宋" w:eastAsia="仿宋"/>
                <w:color w:val="FF0000"/>
                <w:sz w:val="24"/>
                <w:szCs w:val="24"/>
              </w:rPr>
            </w:pPr>
            <w:r>
              <w:rPr>
                <w:rFonts w:hint="eastAsia" w:ascii="仿宋_GB2312" w:hAnsi="宋体" w:cs="仿宋_GB2312"/>
                <w:color w:val="000000"/>
                <w:kern w:val="0"/>
                <w:sz w:val="24"/>
                <w:szCs w:val="24"/>
                <w:lang w:val="en-US" w:eastAsia="zh-CN"/>
              </w:rPr>
              <w:t>8</w:t>
            </w:r>
            <w:r>
              <w:rPr>
                <w:rFonts w:hint="eastAsia" w:ascii="仿宋_GB2312" w:hAnsi="宋体" w:cs="仿宋_GB2312"/>
                <w:color w:val="000000"/>
                <w:kern w:val="0"/>
                <w:sz w:val="24"/>
                <w:szCs w:val="24"/>
              </w:rPr>
              <w:t>、配备音像记录设备。</w:t>
            </w:r>
          </w:p>
        </w:tc>
        <w:tc>
          <w:tcPr>
            <w:tcW w:w="4773" w:type="dxa"/>
            <w:vAlign w:val="center"/>
          </w:tcPr>
          <w:p>
            <w:pPr>
              <w:widowControl/>
              <w:spacing w:line="400" w:lineRule="exact"/>
              <w:jc w:val="left"/>
              <w:textAlignment w:val="center"/>
              <w:rPr>
                <w:rFonts w:hint="eastAsia" w:ascii="仿宋" w:hAnsi="仿宋" w:eastAsia="仿宋"/>
                <w:color w:val="FF0000"/>
                <w:sz w:val="24"/>
                <w:szCs w:val="24"/>
              </w:rPr>
            </w:pPr>
            <w:r>
              <w:rPr>
                <w:rFonts w:hint="eastAsia" w:ascii="仿宋_GB2312" w:hAnsi="宋体" w:cs="仿宋_GB2312"/>
                <w:color w:val="000000"/>
                <w:kern w:val="0"/>
                <w:sz w:val="24"/>
                <w:szCs w:val="24"/>
              </w:rPr>
              <w:t>按要求配备执法记录仪或手持执法终端等。</w:t>
            </w:r>
          </w:p>
        </w:tc>
        <w:tc>
          <w:tcPr>
            <w:tcW w:w="2860" w:type="dxa"/>
            <w:vAlign w:val="center"/>
          </w:tcPr>
          <w:p>
            <w:pPr>
              <w:widowControl/>
              <w:spacing w:line="400" w:lineRule="exact"/>
              <w:jc w:val="left"/>
              <w:textAlignment w:val="center"/>
              <w:rPr>
                <w:rFonts w:hint="eastAsia" w:ascii="仿宋" w:hAnsi="仿宋" w:eastAsia="仿宋"/>
                <w:color w:val="FF0000"/>
                <w:sz w:val="24"/>
                <w:szCs w:val="24"/>
              </w:rPr>
            </w:pPr>
            <w:r>
              <w:rPr>
                <w:rFonts w:hint="eastAsia" w:ascii="仿宋_GB2312" w:hAnsi="宋体" w:cs="仿宋_GB2312"/>
                <w:color w:val="000000"/>
                <w:kern w:val="0"/>
                <w:sz w:val="24"/>
                <w:szCs w:val="24"/>
              </w:rPr>
              <w:t>办公室</w:t>
            </w:r>
          </w:p>
        </w:tc>
        <w:tc>
          <w:tcPr>
            <w:tcW w:w="2175" w:type="dxa"/>
            <w:vAlign w:val="center"/>
          </w:tcPr>
          <w:p>
            <w:pPr>
              <w:widowControl/>
              <w:spacing w:line="400" w:lineRule="exact"/>
              <w:jc w:val="left"/>
              <w:textAlignment w:val="center"/>
              <w:rPr>
                <w:rFonts w:hint="eastAsia" w:ascii="仿宋" w:hAnsi="仿宋" w:eastAsia="仿宋"/>
                <w:color w:val="FF0000"/>
                <w:sz w:val="24"/>
                <w:szCs w:val="24"/>
              </w:rPr>
            </w:pPr>
            <w:r>
              <w:rPr>
                <w:rFonts w:hint="eastAsia" w:ascii="仿宋_GB2312" w:hAnsi="宋体" w:cs="仿宋_GB2312"/>
                <w:color w:val="000000"/>
                <w:kern w:val="0"/>
                <w:sz w:val="24"/>
                <w:szCs w:val="24"/>
              </w:rPr>
              <w:t>2017年9月底前</w:t>
            </w:r>
          </w:p>
        </w:tc>
      </w:tr>
    </w:tbl>
    <w:p>
      <w:pPr>
        <w:spacing w:after="200"/>
        <w:rPr>
          <w:rFonts w:hint="eastAsia" w:ascii="黑体" w:hAnsi="黑体" w:eastAsia="黑体" w:cs="黑体"/>
          <w:szCs w:val="32"/>
        </w:rPr>
      </w:pPr>
    </w:p>
    <w:p>
      <w:pPr>
        <w:numPr>
          <w:ilvl w:val="0"/>
          <w:numId w:val="1"/>
        </w:numPr>
        <w:spacing w:after="200"/>
        <w:jc w:val="center"/>
        <w:rPr>
          <w:rFonts w:hint="eastAsia" w:ascii="黑体" w:hAnsi="黑体" w:eastAsia="黑体" w:cs="黑体"/>
          <w:szCs w:val="32"/>
        </w:rPr>
      </w:pPr>
      <w:r>
        <w:rPr>
          <w:rFonts w:hint="eastAsia" w:ascii="黑体" w:hAnsi="黑体" w:eastAsia="黑体" w:cs="黑体"/>
          <w:szCs w:val="32"/>
        </w:rPr>
        <w:t>重大执法决定法制审核制度</w:t>
      </w:r>
    </w:p>
    <w:tbl>
      <w:tblPr>
        <w:tblStyle w:val="8"/>
        <w:tblW w:w="13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09"/>
        <w:gridCol w:w="2333"/>
        <w:gridCol w:w="5351"/>
        <w:gridCol w:w="2327"/>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trPr>
        <w:tc>
          <w:tcPr>
            <w:tcW w:w="771" w:type="dxa"/>
            <w:vAlign w:val="center"/>
          </w:tcPr>
          <w:p>
            <w:pPr>
              <w:widowControl/>
              <w:spacing w:line="400" w:lineRule="exact"/>
              <w:jc w:val="left"/>
              <w:textAlignment w:val="center"/>
              <w:rPr>
                <w:rFonts w:hint="eastAsia" w:ascii="仿宋" w:hAnsi="仿宋" w:eastAsia="仿宋"/>
                <w:sz w:val="30"/>
                <w:szCs w:val="30"/>
              </w:rPr>
            </w:pPr>
            <w:r>
              <w:rPr>
                <w:rFonts w:hint="eastAsia" w:ascii="黑体" w:hAnsi="宋体" w:eastAsia="黑体" w:cs="黑体"/>
                <w:color w:val="000000"/>
                <w:kern w:val="0"/>
                <w:sz w:val="28"/>
                <w:szCs w:val="28"/>
              </w:rPr>
              <w:t>序号</w:t>
            </w:r>
          </w:p>
        </w:tc>
        <w:tc>
          <w:tcPr>
            <w:tcW w:w="1009"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工作任务</w:t>
            </w:r>
          </w:p>
        </w:tc>
        <w:tc>
          <w:tcPr>
            <w:tcW w:w="233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具体措施</w:t>
            </w:r>
          </w:p>
        </w:tc>
        <w:tc>
          <w:tcPr>
            <w:tcW w:w="5351"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具体要求</w:t>
            </w:r>
          </w:p>
        </w:tc>
        <w:tc>
          <w:tcPr>
            <w:tcW w:w="2327"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责任单位</w:t>
            </w:r>
          </w:p>
        </w:tc>
        <w:tc>
          <w:tcPr>
            <w:tcW w:w="204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blHeader/>
        </w:trPr>
        <w:tc>
          <w:tcPr>
            <w:tcW w:w="771" w:type="dxa"/>
            <w:vAlign w:val="center"/>
          </w:tcPr>
          <w:p>
            <w:pPr>
              <w:widowControl/>
              <w:spacing w:line="400" w:lineRule="exact"/>
              <w:jc w:val="center"/>
              <w:textAlignment w:val="center"/>
              <w:rPr>
                <w:rFonts w:hint="eastAsia" w:ascii="仿宋" w:hAnsi="仿宋" w:eastAsia="仿宋"/>
                <w:sz w:val="24"/>
                <w:szCs w:val="24"/>
              </w:rPr>
            </w:pPr>
            <w:r>
              <w:rPr>
                <w:rFonts w:hint="eastAsia" w:ascii="仿宋_GB2312" w:hAnsi="宋体" w:cs="仿宋_GB2312"/>
                <w:color w:val="000000"/>
                <w:kern w:val="0"/>
                <w:sz w:val="24"/>
                <w:szCs w:val="24"/>
              </w:rPr>
              <w:t>1</w:t>
            </w:r>
          </w:p>
        </w:tc>
        <w:tc>
          <w:tcPr>
            <w:tcW w:w="1009" w:type="dxa"/>
            <w:vAlign w:val="center"/>
          </w:tcPr>
          <w:p>
            <w:pPr>
              <w:widowControl/>
              <w:spacing w:line="400" w:lineRule="exact"/>
              <w:jc w:val="center"/>
              <w:textAlignment w:val="center"/>
              <w:rPr>
                <w:rFonts w:hint="eastAsia" w:ascii="仿宋" w:hAnsi="仿宋" w:eastAsia="仿宋"/>
                <w:sz w:val="24"/>
                <w:szCs w:val="24"/>
              </w:rPr>
            </w:pPr>
            <w:r>
              <w:rPr>
                <w:rFonts w:hint="eastAsia" w:ascii="仿宋_GB2312" w:hAnsi="宋体" w:cs="仿宋_GB2312"/>
                <w:color w:val="000000"/>
                <w:kern w:val="0"/>
                <w:sz w:val="24"/>
                <w:szCs w:val="24"/>
              </w:rPr>
              <w:t>健全审核制度</w:t>
            </w:r>
          </w:p>
        </w:tc>
        <w:tc>
          <w:tcPr>
            <w:tcW w:w="2333" w:type="dxa"/>
            <w:vAlign w:val="center"/>
          </w:tcPr>
          <w:p>
            <w:pPr>
              <w:widowControl/>
              <w:spacing w:line="400" w:lineRule="exact"/>
              <w:textAlignment w:val="center"/>
              <w:rPr>
                <w:rFonts w:hint="eastAsia" w:ascii="仿宋" w:hAnsi="仿宋" w:eastAsia="仿宋"/>
                <w:sz w:val="24"/>
                <w:szCs w:val="24"/>
              </w:rPr>
            </w:pPr>
            <w:r>
              <w:rPr>
                <w:rFonts w:hint="eastAsia" w:ascii="仿宋_GB2312" w:hAnsi="宋体" w:cs="仿宋_GB2312"/>
                <w:color w:val="000000"/>
                <w:kern w:val="0"/>
                <w:sz w:val="24"/>
                <w:szCs w:val="24"/>
              </w:rPr>
              <w:t>1、制定或修订重大执法决定法制审核具体办法。</w:t>
            </w:r>
          </w:p>
        </w:tc>
        <w:tc>
          <w:tcPr>
            <w:tcW w:w="5351" w:type="dxa"/>
            <w:vAlign w:val="center"/>
          </w:tcPr>
          <w:p>
            <w:pPr>
              <w:widowControl/>
              <w:spacing w:line="400" w:lineRule="exact"/>
              <w:textAlignment w:val="center"/>
              <w:rPr>
                <w:rFonts w:hint="eastAsia" w:ascii="仿宋" w:hAnsi="仿宋" w:eastAsia="仿宋"/>
                <w:sz w:val="24"/>
                <w:szCs w:val="24"/>
              </w:rPr>
            </w:pPr>
            <w:r>
              <w:rPr>
                <w:rFonts w:hint="eastAsia" w:ascii="仿宋_GB2312" w:hAnsi="宋体" w:cs="仿宋_GB2312"/>
                <w:color w:val="000000"/>
                <w:kern w:val="0"/>
                <w:sz w:val="24"/>
                <w:szCs w:val="24"/>
              </w:rPr>
              <w:t>依据《河北省重大行政执法决定法制审核办法》，明确审核主体、范围、内容和程序等。报区政府法制办审核、备案。</w:t>
            </w:r>
          </w:p>
        </w:tc>
        <w:tc>
          <w:tcPr>
            <w:tcW w:w="2327"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0" w:type="dxa"/>
            <w:vAlign w:val="center"/>
          </w:tcPr>
          <w:p>
            <w:pPr>
              <w:widowControl/>
              <w:spacing w:line="400" w:lineRule="exac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blHeader/>
        </w:trPr>
        <w:tc>
          <w:tcPr>
            <w:tcW w:w="771" w:type="dxa"/>
            <w:vMerge w:val="restart"/>
            <w:vAlign w:val="center"/>
          </w:tcPr>
          <w:p>
            <w:pPr>
              <w:widowControl/>
              <w:spacing w:line="400" w:lineRule="exact"/>
              <w:jc w:val="center"/>
              <w:textAlignment w:val="center"/>
              <w:rPr>
                <w:rFonts w:hint="eastAsia" w:ascii="仿宋" w:hAnsi="仿宋" w:eastAsia="仿宋"/>
                <w:sz w:val="24"/>
                <w:szCs w:val="24"/>
              </w:rPr>
            </w:pPr>
            <w:r>
              <w:rPr>
                <w:rFonts w:hint="eastAsia" w:ascii="仿宋_GB2312" w:hAnsi="宋体" w:cs="仿宋_GB2312"/>
                <w:color w:val="000000"/>
                <w:kern w:val="0"/>
                <w:sz w:val="24"/>
                <w:szCs w:val="24"/>
              </w:rPr>
              <w:t>2</w:t>
            </w:r>
          </w:p>
        </w:tc>
        <w:tc>
          <w:tcPr>
            <w:tcW w:w="1009" w:type="dxa"/>
            <w:vMerge w:val="restart"/>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落实审核主体</w:t>
            </w: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2、按要求配备法制审核人员。</w:t>
            </w:r>
          </w:p>
        </w:tc>
        <w:tc>
          <w:tcPr>
            <w:tcW w:w="5351"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按要求配备和充实政治素质高、业务能力强、具有法律专业背景的法制审核人员，确保法制审核人员数量能够满足工作需要。</w:t>
            </w:r>
          </w:p>
        </w:tc>
        <w:tc>
          <w:tcPr>
            <w:tcW w:w="2327"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2017年11月</w:t>
            </w:r>
            <w:r>
              <w:rPr>
                <w:rFonts w:hint="eastAsia" w:ascii="仿宋_GB2312" w:hAnsi="宋体" w:cs="仿宋_GB2312"/>
                <w:color w:val="000000"/>
                <w:kern w:val="0"/>
                <w:sz w:val="24"/>
                <w:szCs w:val="24"/>
                <w:lang w:val="en-US" w:eastAsia="zh-CN"/>
              </w:rPr>
              <w:t>15日</w:t>
            </w:r>
            <w:r>
              <w:rPr>
                <w:rFonts w:hint="eastAsia" w:ascii="仿宋_GB2312" w:hAnsi="宋体" w:cs="仿宋_GB2312"/>
                <w:color w:val="000000"/>
                <w:kern w:val="0"/>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blHeader/>
        </w:trPr>
        <w:tc>
          <w:tcPr>
            <w:tcW w:w="771" w:type="dxa"/>
            <w:vMerge w:val="continue"/>
            <w:vAlign w:val="center"/>
          </w:tcPr>
          <w:p>
            <w:pPr>
              <w:widowControl/>
              <w:spacing w:line="400" w:lineRule="exact"/>
              <w:jc w:val="center"/>
              <w:textAlignment w:val="center"/>
              <w:rPr>
                <w:rFonts w:hint="eastAsia" w:ascii="仿宋_GB2312" w:hAnsi="宋体" w:cs="仿宋_GB2312"/>
                <w:color w:val="000000"/>
                <w:kern w:val="0"/>
                <w:sz w:val="24"/>
                <w:szCs w:val="24"/>
              </w:rPr>
            </w:pPr>
          </w:p>
        </w:tc>
        <w:tc>
          <w:tcPr>
            <w:tcW w:w="1009" w:type="dxa"/>
            <w:vMerge w:val="continue"/>
            <w:vAlign w:val="center"/>
          </w:tcPr>
          <w:p>
            <w:pPr>
              <w:widowControl/>
              <w:spacing w:line="400" w:lineRule="exact"/>
              <w:jc w:val="left"/>
              <w:textAlignment w:val="center"/>
              <w:rPr>
                <w:rFonts w:hint="eastAsia" w:ascii="仿宋_GB2312" w:hAnsi="宋体" w:cs="仿宋_GB2312"/>
                <w:color w:val="000000"/>
                <w:kern w:val="0"/>
                <w:sz w:val="24"/>
                <w:szCs w:val="24"/>
              </w:rPr>
            </w:pP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3、编制《重大执法决定法制审核目录清单》。</w:t>
            </w:r>
          </w:p>
        </w:tc>
        <w:tc>
          <w:tcPr>
            <w:tcW w:w="5351"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明确界定执法行为的重大执法决定法制审核范围。报区政府法制办备案。</w:t>
            </w:r>
          </w:p>
        </w:tc>
        <w:tc>
          <w:tcPr>
            <w:tcW w:w="2327"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trPr>
        <w:tc>
          <w:tcPr>
            <w:tcW w:w="771" w:type="dxa"/>
            <w:vAlign w:val="center"/>
          </w:tcPr>
          <w:p>
            <w:pPr>
              <w:widowControl/>
              <w:spacing w:line="400" w:lineRule="exact"/>
              <w:jc w:val="left"/>
              <w:textAlignment w:val="center"/>
              <w:rPr>
                <w:rFonts w:hint="eastAsia" w:ascii="仿宋" w:hAnsi="仿宋" w:eastAsia="仿宋"/>
                <w:sz w:val="30"/>
                <w:szCs w:val="30"/>
              </w:rPr>
            </w:pPr>
            <w:r>
              <w:rPr>
                <w:rFonts w:hint="eastAsia" w:ascii="黑体" w:hAnsi="宋体" w:eastAsia="黑体" w:cs="黑体"/>
                <w:color w:val="000000"/>
                <w:kern w:val="0"/>
                <w:sz w:val="28"/>
                <w:szCs w:val="28"/>
              </w:rPr>
              <w:t>序号</w:t>
            </w:r>
          </w:p>
        </w:tc>
        <w:tc>
          <w:tcPr>
            <w:tcW w:w="1009"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工作任务</w:t>
            </w:r>
          </w:p>
        </w:tc>
        <w:tc>
          <w:tcPr>
            <w:tcW w:w="2333"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具体措施</w:t>
            </w:r>
          </w:p>
        </w:tc>
        <w:tc>
          <w:tcPr>
            <w:tcW w:w="5351"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具体要求</w:t>
            </w:r>
          </w:p>
        </w:tc>
        <w:tc>
          <w:tcPr>
            <w:tcW w:w="2327"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责任单位</w:t>
            </w:r>
          </w:p>
        </w:tc>
        <w:tc>
          <w:tcPr>
            <w:tcW w:w="2040" w:type="dxa"/>
            <w:vAlign w:val="center"/>
          </w:tcPr>
          <w:p>
            <w:pPr>
              <w:widowControl/>
              <w:spacing w:line="400" w:lineRule="exact"/>
              <w:jc w:val="center"/>
              <w:textAlignment w:val="center"/>
              <w:rPr>
                <w:rFonts w:hint="eastAsia" w:ascii="仿宋" w:hAnsi="仿宋" w:eastAsia="仿宋"/>
                <w:sz w:val="30"/>
                <w:szCs w:val="30"/>
              </w:rPr>
            </w:pPr>
            <w:r>
              <w:rPr>
                <w:rFonts w:hint="eastAsia" w:ascii="黑体" w:hAnsi="宋体" w:eastAsia="黑体" w:cs="黑体"/>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tblHeader/>
        </w:trPr>
        <w:tc>
          <w:tcPr>
            <w:tcW w:w="771" w:type="dxa"/>
            <w:vMerge w:val="restart"/>
            <w:vAlign w:val="center"/>
          </w:tcPr>
          <w:p>
            <w:pPr>
              <w:widowControl/>
              <w:spacing w:line="400" w:lineRule="exact"/>
              <w:jc w:val="center"/>
              <w:textAlignment w:val="center"/>
              <w:rPr>
                <w:rFonts w:hint="eastAsia" w:ascii="仿宋" w:hAnsi="仿宋" w:eastAsia="仿宋"/>
                <w:sz w:val="24"/>
                <w:szCs w:val="24"/>
              </w:rPr>
            </w:pPr>
            <w:r>
              <w:rPr>
                <w:rFonts w:hint="eastAsia" w:ascii="仿宋_GB2312" w:hAnsi="宋体" w:cs="仿宋_GB2312"/>
                <w:color w:val="000000"/>
                <w:kern w:val="0"/>
                <w:sz w:val="24"/>
                <w:szCs w:val="24"/>
              </w:rPr>
              <w:t>2</w:t>
            </w:r>
          </w:p>
        </w:tc>
        <w:tc>
          <w:tcPr>
            <w:tcW w:w="1009" w:type="dxa"/>
            <w:vMerge w:val="restart"/>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落实审核主体</w:t>
            </w: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4、积极扩展法制审核范围。</w:t>
            </w:r>
          </w:p>
        </w:tc>
        <w:tc>
          <w:tcPr>
            <w:tcW w:w="5351"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探索对法定简易程序以外的所有执法决定进行法制审核。</w:t>
            </w:r>
          </w:p>
        </w:tc>
        <w:tc>
          <w:tcPr>
            <w:tcW w:w="2327"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 xml:space="preserve">长期执行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tblHeader/>
        </w:trPr>
        <w:tc>
          <w:tcPr>
            <w:tcW w:w="771" w:type="dxa"/>
            <w:vMerge w:val="continue"/>
            <w:vAlign w:val="center"/>
          </w:tcPr>
          <w:p>
            <w:pPr>
              <w:widowControl/>
              <w:spacing w:line="400" w:lineRule="exact"/>
              <w:jc w:val="center"/>
              <w:textAlignment w:val="center"/>
              <w:rPr>
                <w:rFonts w:hint="eastAsia" w:ascii="仿宋_GB2312" w:hAnsi="宋体" w:cs="仿宋_GB2312"/>
                <w:color w:val="000000"/>
                <w:kern w:val="0"/>
                <w:sz w:val="24"/>
                <w:szCs w:val="24"/>
              </w:rPr>
            </w:pPr>
          </w:p>
        </w:tc>
        <w:tc>
          <w:tcPr>
            <w:tcW w:w="1009" w:type="dxa"/>
            <w:vMerge w:val="continue"/>
            <w:vAlign w:val="center"/>
          </w:tcPr>
          <w:p>
            <w:pPr>
              <w:widowControl/>
              <w:spacing w:line="400" w:lineRule="exact"/>
              <w:jc w:val="left"/>
              <w:textAlignment w:val="center"/>
              <w:rPr>
                <w:rFonts w:hint="eastAsia" w:ascii="仿宋_GB2312" w:hAnsi="宋体" w:cs="仿宋_GB2312"/>
                <w:color w:val="000000"/>
                <w:kern w:val="0"/>
                <w:sz w:val="24"/>
                <w:szCs w:val="24"/>
              </w:rPr>
            </w:pPr>
          </w:p>
        </w:tc>
        <w:tc>
          <w:tcPr>
            <w:tcW w:w="2333"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5、编制《重大执法决定法制审核流程图》。</w:t>
            </w:r>
          </w:p>
        </w:tc>
        <w:tc>
          <w:tcPr>
            <w:tcW w:w="5351"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规范审核程序、审核载体、时限要求、法制审核意见与拟处理意见不一致的协调决策机制、责任追究机制等，规范法制审核行为。报区政府法制办备案。</w:t>
            </w:r>
          </w:p>
        </w:tc>
        <w:tc>
          <w:tcPr>
            <w:tcW w:w="2327"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仿宋_GB2312" w:eastAsia="仿宋_GB2312" w:cs="仿宋_GB2312"/>
                <w:sz w:val="24"/>
                <w:szCs w:val="24"/>
                <w:lang w:eastAsia="zh-CN"/>
              </w:rPr>
              <w:t>森林公安局、农业综合执法大队、动物卫生监督所、畜牧水产站、林政股、水政执法大队等相关站所</w:t>
            </w:r>
          </w:p>
        </w:tc>
        <w:tc>
          <w:tcPr>
            <w:tcW w:w="2040" w:type="dxa"/>
            <w:vAlign w:val="center"/>
          </w:tcPr>
          <w:p>
            <w:pPr>
              <w:widowControl/>
              <w:spacing w:line="400" w:lineRule="exact"/>
              <w:jc w:val="left"/>
              <w:textAlignment w:val="center"/>
              <w:rPr>
                <w:rFonts w:hint="eastAsia" w:ascii="仿宋" w:hAnsi="仿宋" w:eastAsia="仿宋"/>
                <w:sz w:val="24"/>
                <w:szCs w:val="24"/>
              </w:rPr>
            </w:pPr>
            <w:r>
              <w:rPr>
                <w:rFonts w:hint="eastAsia" w:ascii="仿宋_GB2312" w:hAnsi="宋体" w:cs="仿宋_GB2312"/>
                <w:color w:val="000000"/>
                <w:kern w:val="0"/>
                <w:sz w:val="24"/>
                <w:szCs w:val="24"/>
              </w:rPr>
              <w:t>2017年6月</w:t>
            </w:r>
            <w:r>
              <w:rPr>
                <w:rFonts w:hint="eastAsia" w:ascii="仿宋_GB2312" w:hAnsi="宋体" w:cs="仿宋_GB2312"/>
                <w:color w:val="000000"/>
                <w:kern w:val="0"/>
                <w:sz w:val="24"/>
                <w:szCs w:val="24"/>
                <w:lang w:val="en-US" w:eastAsia="zh-CN"/>
              </w:rPr>
              <w:t>25日前</w:t>
            </w:r>
          </w:p>
        </w:tc>
      </w:tr>
    </w:tbl>
    <w:p>
      <w:pPr>
        <w:keepNext w:val="0"/>
        <w:keepLines w:val="0"/>
        <w:pageBreakBefore w:val="0"/>
        <w:kinsoku/>
        <w:overflowPunct/>
        <w:topLinePunct w:val="0"/>
        <w:autoSpaceDE/>
        <w:autoSpaceDN/>
        <w:bidi w:val="0"/>
        <w:snapToGrid/>
        <w:spacing w:line="600" w:lineRule="exact"/>
        <w:ind w:right="0" w:rightChars="0"/>
        <w:textAlignment w:val="auto"/>
        <w:rPr>
          <w:rFonts w:hint="eastAsia" w:ascii="仿宋_GB2312" w:hAnsi="仿宋_GB2312" w:eastAsia="仿宋_GB2312" w:cs="仿宋_GB2312"/>
          <w:b w:val="0"/>
          <w:i w:val="0"/>
          <w:caps w:val="0"/>
          <w:color w:val="auto"/>
          <w:spacing w:val="0"/>
          <w:sz w:val="32"/>
          <w:szCs w:val="32"/>
          <w:shd w:val="clear" w:fill="FFFFFF" w:themeFill="background1"/>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6"/>
        <w:rFonts w:ascii="宋体"/>
        <w:b/>
        <w:bCs/>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12</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6"/>
        <w:rFonts w:ascii="宋体"/>
        <w:b/>
        <w:bCs/>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12</w:t>
    </w:r>
    <w:r>
      <w:rPr>
        <w:sz w:val="28"/>
      </w:rPr>
      <w:fldChar w:fldCharType="end"/>
    </w:r>
    <w:r>
      <w:rPr>
        <w:rStyle w:val="6"/>
        <w:sz w:val="28"/>
      </w:rPr>
      <w:t xml:space="preserve"> </w:t>
    </w:r>
    <w:r>
      <w:rPr>
        <w:rStyle w:val="6"/>
        <w:rFonts w:hint="eastAsia"/>
        <w:sz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087F"/>
    <w:multiLevelType w:val="singleLevel"/>
    <w:tmpl w:val="5925087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32CD4"/>
    <w:rsid w:val="193B601C"/>
    <w:rsid w:val="1F94237F"/>
    <w:rsid w:val="3DAD05E1"/>
    <w:rsid w:val="40AE4BC0"/>
    <w:rsid w:val="47380314"/>
    <w:rsid w:val="476C6598"/>
    <w:rsid w:val="4D831050"/>
    <w:rsid w:val="54DA799A"/>
    <w:rsid w:val="57B47E8C"/>
    <w:rsid w:val="5E332CD4"/>
    <w:rsid w:val="695175A7"/>
    <w:rsid w:val="6F786023"/>
    <w:rsid w:val="7518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2017-06-25T04:24:00Z</dcterms:created>
  <dc:creator>Administrator</dc:creator>
  <cp:lastModifiedBy>Administrator</cp:lastModifiedBy>
  <cp:lastPrinted>2017-06-28T02:41:00Z</cp:lastPrinted>
  <dcterms:modified xsi:type="dcterms:W3CDTF">2017-06-28T07:30:06Z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