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狮子沟镇</w:t>
      </w:r>
      <w:r>
        <w:rPr>
          <w:rFonts w:hint="eastAsia"/>
          <w:sz w:val="44"/>
          <w:szCs w:val="44"/>
        </w:rPr>
        <w:t>行政综合服务中心</w:t>
      </w:r>
      <w:r>
        <w:rPr>
          <w:rFonts w:hint="eastAsia"/>
          <w:sz w:val="44"/>
          <w:szCs w:val="44"/>
          <w:lang w:eastAsia="zh-CN"/>
        </w:rPr>
        <w:t>责任清单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根据法律法规和省政府授权，承担行政审批服务工作；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组织开展本辖区科普活动，宣传科学、文明的生产和生活方式；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组织开展全民健身活动，建立健全全民健身工作协调机制；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负责本辖区综合文化站、新时代文明实践中心(所、站)建设和日常管理，实施免费开放；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5.负责指导辖区内业主大会的成立和业主委员会的选举工作；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6.组织实施居家养老服务工作，建设居家养老服务设施，落实政府购买服务、经费补贴等扶持政策措施，组织、指导社会各界参与居家养老和空巢、留守老年人关爱服务；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7.按权限负责村(居)民委员会的设立、撒销、范围调整等工作；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8.领导辖区内传染病防治工作，组织开展群众性卫生活动，进行预防传染病的健康教育；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开展就业政策宣传、就业援助等就业服务工作；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负责辖区内人口与计划生育工作；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按权限开展社会救助工作；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按权限做好残疾人保障工作；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sz w:val="32"/>
          <w:szCs w:val="32"/>
        </w:rPr>
        <w:t>负责组织开展预防精神障碍发生，促进精神障碍患者康复等工作；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sz w:val="32"/>
          <w:szCs w:val="32"/>
        </w:rPr>
        <w:t>按照职责分工负责做好辖区城乡居民基本养老保险工作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sz w:val="32"/>
          <w:szCs w:val="32"/>
        </w:rPr>
        <w:t>负责本辖区爱国卫生日常工作；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16.做好企业发展服务工作。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A1EF5"/>
    <w:rsid w:val="65A2321A"/>
    <w:rsid w:val="6CC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瑾年</cp:lastModifiedBy>
  <dcterms:modified xsi:type="dcterms:W3CDTF">2020-10-23T09:27:28Z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